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0CBCD" w14:textId="77777777" w:rsidR="005A7ABB" w:rsidRPr="005A7ABB" w:rsidRDefault="005A7ABB" w:rsidP="005A7ABB">
      <w:pPr>
        <w:jc w:val="both"/>
        <w:rPr>
          <w:rFonts w:ascii="Times New Roman" w:hAnsi="Times New Roman" w:cs="Times New Roman"/>
        </w:rPr>
      </w:pPr>
    </w:p>
    <w:p w14:paraId="3EAE4701" w14:textId="77777777" w:rsidR="005A7ABB" w:rsidRPr="005A7ABB" w:rsidRDefault="005A7ABB" w:rsidP="005A7ABB">
      <w:pPr>
        <w:jc w:val="both"/>
        <w:rPr>
          <w:rFonts w:ascii="Times New Roman" w:hAnsi="Times New Roman" w:cs="Times New Roman"/>
        </w:rPr>
      </w:pPr>
    </w:p>
    <w:p w14:paraId="4CAF43F9" w14:textId="59183003" w:rsidR="00854A02" w:rsidRDefault="005A7ABB" w:rsidP="00854A02">
      <w:pPr>
        <w:jc w:val="center"/>
        <w:rPr>
          <w:rFonts w:ascii="Times New Roman" w:hAnsi="Times New Roman" w:cs="Times New Roman"/>
          <w:sz w:val="36"/>
          <w:szCs w:val="36"/>
        </w:rPr>
      </w:pPr>
      <w:r w:rsidRPr="00854A02">
        <w:rPr>
          <w:rFonts w:ascii="Times New Roman" w:hAnsi="Times New Roman" w:cs="Times New Roman"/>
          <w:sz w:val="36"/>
          <w:szCs w:val="36"/>
        </w:rPr>
        <w:t xml:space="preserve">Contribution à </w:t>
      </w:r>
      <w:r w:rsidR="008A0528">
        <w:rPr>
          <w:rFonts w:ascii="Times New Roman" w:hAnsi="Times New Roman" w:cs="Times New Roman"/>
          <w:sz w:val="36"/>
          <w:szCs w:val="36"/>
        </w:rPr>
        <w:t>la consultation</w:t>
      </w:r>
      <w:r w:rsidRPr="00854A02">
        <w:rPr>
          <w:rFonts w:ascii="Times New Roman" w:hAnsi="Times New Roman" w:cs="Times New Roman"/>
          <w:sz w:val="36"/>
          <w:szCs w:val="36"/>
        </w:rPr>
        <w:t xml:space="preserve"> publique</w:t>
      </w:r>
    </w:p>
    <w:p w14:paraId="0C2CE086" w14:textId="7ACF820B" w:rsidR="005A7ABB" w:rsidRDefault="005A7ABB" w:rsidP="00854A02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854A02">
        <w:rPr>
          <w:rFonts w:ascii="Times New Roman" w:hAnsi="Times New Roman" w:cs="Times New Roman"/>
          <w:sz w:val="36"/>
          <w:szCs w:val="36"/>
        </w:rPr>
        <w:t>sur</w:t>
      </w:r>
      <w:proofErr w:type="gramEnd"/>
      <w:r w:rsidRPr="00854A02">
        <w:rPr>
          <w:rFonts w:ascii="Times New Roman" w:hAnsi="Times New Roman" w:cs="Times New Roman"/>
          <w:sz w:val="36"/>
          <w:szCs w:val="36"/>
        </w:rPr>
        <w:t xml:space="preserve"> le lot D1b de la Zac Campus Grand Parc.</w:t>
      </w:r>
    </w:p>
    <w:p w14:paraId="05BCD0FE" w14:textId="77777777" w:rsidR="00854A02" w:rsidRPr="00854A02" w:rsidRDefault="00854A02" w:rsidP="00854A02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9050F7F" w14:textId="37AA5074" w:rsidR="005A7ABB" w:rsidRDefault="005A7ABB" w:rsidP="00854A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Septembre 2020</w:t>
      </w:r>
    </w:p>
    <w:p w14:paraId="1BDD441D" w14:textId="77777777" w:rsidR="00854A02" w:rsidRDefault="00854A02" w:rsidP="00854A02">
      <w:pPr>
        <w:jc w:val="center"/>
        <w:rPr>
          <w:rFonts w:ascii="Times New Roman" w:hAnsi="Times New Roman" w:cs="Times New Roman"/>
        </w:rPr>
      </w:pPr>
    </w:p>
    <w:p w14:paraId="754FCA46" w14:textId="114294B5" w:rsidR="005A7ABB" w:rsidRPr="00854A02" w:rsidRDefault="005A7ABB" w:rsidP="00854A02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854A02">
        <w:rPr>
          <w:rFonts w:ascii="Times New Roman" w:hAnsi="Times New Roman" w:cs="Times New Roman"/>
          <w:i/>
          <w:iCs/>
          <w:sz w:val="32"/>
          <w:szCs w:val="32"/>
        </w:rPr>
        <w:t>Alain Lipietz</w:t>
      </w:r>
      <w:r w:rsidR="00854A02" w:rsidRPr="00854A02">
        <w:rPr>
          <w:rStyle w:val="Appelnotedebasdep"/>
          <w:rFonts w:ascii="Times New Roman" w:hAnsi="Times New Roman" w:cs="Times New Roman"/>
          <w:i/>
          <w:iCs/>
          <w:sz w:val="32"/>
          <w:szCs w:val="32"/>
        </w:rPr>
        <w:footnoteReference w:id="1"/>
      </w:r>
    </w:p>
    <w:p w14:paraId="0C84FEA5" w14:textId="77777777" w:rsidR="00854A02" w:rsidRDefault="00854A02" w:rsidP="005A7ABB">
      <w:pPr>
        <w:jc w:val="both"/>
        <w:rPr>
          <w:rFonts w:ascii="Times New Roman" w:hAnsi="Times New Roman" w:cs="Times New Roman"/>
        </w:rPr>
      </w:pPr>
    </w:p>
    <w:p w14:paraId="22EE67B9" w14:textId="3CF65DB6" w:rsidR="005A7ABB" w:rsidRDefault="005A7ABB" w:rsidP="005A7ABB">
      <w:pPr>
        <w:jc w:val="both"/>
        <w:rPr>
          <w:rFonts w:ascii="Times New Roman" w:hAnsi="Times New Roman" w:cs="Times New Roman"/>
        </w:rPr>
      </w:pPr>
    </w:p>
    <w:p w14:paraId="5275F35F" w14:textId="12065EB4" w:rsidR="00854A02" w:rsidRDefault="00854A02" w:rsidP="005A7ABB">
      <w:pPr>
        <w:jc w:val="both"/>
        <w:rPr>
          <w:rFonts w:ascii="Times New Roman" w:hAnsi="Times New Roman" w:cs="Times New Roman"/>
        </w:rPr>
      </w:pPr>
    </w:p>
    <w:p w14:paraId="196BD50B" w14:textId="77777777" w:rsidR="00854A02" w:rsidRDefault="00854A02" w:rsidP="005A7ABB">
      <w:pPr>
        <w:jc w:val="both"/>
        <w:rPr>
          <w:rFonts w:ascii="Times New Roman" w:hAnsi="Times New Roman" w:cs="Times New Roman"/>
        </w:rPr>
      </w:pPr>
    </w:p>
    <w:p w14:paraId="6491DB39" w14:textId="77777777" w:rsidR="00854A02" w:rsidRDefault="00854A02" w:rsidP="005A7ABB">
      <w:pPr>
        <w:jc w:val="both"/>
        <w:rPr>
          <w:rFonts w:ascii="Times New Roman" w:hAnsi="Times New Roman" w:cs="Times New Roman"/>
        </w:rPr>
      </w:pPr>
    </w:p>
    <w:p w14:paraId="412554DF" w14:textId="5035D25E" w:rsidR="00FB26C0" w:rsidRPr="005A7ABB" w:rsidRDefault="00FB26C0" w:rsidP="005A7ABB">
      <w:pPr>
        <w:jc w:val="both"/>
        <w:rPr>
          <w:rFonts w:ascii="Times New Roman" w:hAnsi="Times New Roman" w:cs="Times New Roman"/>
        </w:rPr>
      </w:pPr>
    </w:p>
    <w:p w14:paraId="3DF6417C" w14:textId="710AF459" w:rsidR="00351B69" w:rsidRPr="005A7ABB" w:rsidRDefault="00FB26C0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 xml:space="preserve">La nouvelle </w:t>
      </w:r>
      <w:r w:rsidR="00A90033">
        <w:rPr>
          <w:rFonts w:ascii="Times New Roman" w:hAnsi="Times New Roman" w:cs="Times New Roman"/>
        </w:rPr>
        <w:t>consu</w:t>
      </w:r>
      <w:r w:rsidR="008A0528">
        <w:rPr>
          <w:rFonts w:ascii="Times New Roman" w:hAnsi="Times New Roman" w:cs="Times New Roman"/>
        </w:rPr>
        <w:t>ltation</w:t>
      </w:r>
      <w:r w:rsidRPr="005A7ABB">
        <w:rPr>
          <w:rFonts w:ascii="Times New Roman" w:hAnsi="Times New Roman" w:cs="Times New Roman"/>
        </w:rPr>
        <w:t xml:space="preserve"> publique, portant sur le</w:t>
      </w:r>
      <w:r w:rsidR="00351B69" w:rsidRPr="005A7ABB">
        <w:rPr>
          <w:rFonts w:ascii="Times New Roman" w:hAnsi="Times New Roman" w:cs="Times New Roman"/>
        </w:rPr>
        <w:t xml:space="preserve"> seul lot D1b,</w:t>
      </w:r>
      <w:r w:rsidRPr="005A7ABB">
        <w:rPr>
          <w:rFonts w:ascii="Times New Roman" w:hAnsi="Times New Roman" w:cs="Times New Roman"/>
        </w:rPr>
        <w:t xml:space="preserve"> premier lot mis en construction de la ZAC Campus Grand Parc, semble motivée</w:t>
      </w:r>
      <w:r w:rsidR="00705929" w:rsidRPr="005A7ABB">
        <w:rPr>
          <w:rFonts w:ascii="Times New Roman" w:hAnsi="Times New Roman" w:cs="Times New Roman"/>
        </w:rPr>
        <w:t xml:space="preserve">, à lire </w:t>
      </w:r>
      <w:r w:rsidR="00705929" w:rsidRPr="001F1AF9">
        <w:rPr>
          <w:rFonts w:ascii="Times New Roman" w:hAnsi="Times New Roman" w:cs="Times New Roman"/>
          <w:i/>
          <w:iCs/>
        </w:rPr>
        <w:t xml:space="preserve">l’Avis de la Mission Régionale de l’Autorité </w:t>
      </w:r>
      <w:r w:rsidR="00D6411A" w:rsidRPr="001F1AF9">
        <w:rPr>
          <w:rFonts w:ascii="Times New Roman" w:hAnsi="Times New Roman" w:cs="Times New Roman"/>
          <w:i/>
          <w:iCs/>
        </w:rPr>
        <w:t>environnementale</w:t>
      </w:r>
      <w:r w:rsidR="00705929" w:rsidRPr="005A7ABB">
        <w:rPr>
          <w:rFonts w:ascii="Times New Roman" w:hAnsi="Times New Roman" w:cs="Times New Roman"/>
        </w:rPr>
        <w:t xml:space="preserve">, </w:t>
      </w:r>
      <w:r w:rsidRPr="005A7ABB">
        <w:rPr>
          <w:rFonts w:ascii="Times New Roman" w:hAnsi="Times New Roman" w:cs="Times New Roman"/>
        </w:rPr>
        <w:t>par la nécessité d’une nouvelle étude d’impact, réclamée par l</w:t>
      </w:r>
      <w:r w:rsidR="00854A02">
        <w:rPr>
          <w:rFonts w:ascii="Times New Roman" w:hAnsi="Times New Roman" w:cs="Times New Roman"/>
        </w:rPr>
        <w:t>’</w:t>
      </w:r>
      <w:r w:rsidRPr="005A7ABB">
        <w:rPr>
          <w:rFonts w:ascii="Times New Roman" w:hAnsi="Times New Roman" w:cs="Times New Roman"/>
        </w:rPr>
        <w:t>Autorité environnementale (</w:t>
      </w:r>
      <w:proofErr w:type="spellStart"/>
      <w:r w:rsidRPr="005A7ABB">
        <w:rPr>
          <w:rFonts w:ascii="Times New Roman" w:hAnsi="Times New Roman" w:cs="Times New Roman"/>
        </w:rPr>
        <w:t>MRAe</w:t>
      </w:r>
      <w:proofErr w:type="spellEnd"/>
      <w:r w:rsidRPr="005A7ABB">
        <w:rPr>
          <w:rFonts w:ascii="Times New Roman" w:hAnsi="Times New Roman" w:cs="Times New Roman"/>
        </w:rPr>
        <w:t xml:space="preserve"> + DR</w:t>
      </w:r>
      <w:r w:rsidR="00351B69" w:rsidRPr="005A7ABB">
        <w:rPr>
          <w:rFonts w:ascii="Times New Roman" w:hAnsi="Times New Roman" w:cs="Times New Roman"/>
        </w:rPr>
        <w:t>IEE), du fait de la présence d’une crèche</w:t>
      </w:r>
      <w:r w:rsidR="00854A02">
        <w:rPr>
          <w:rFonts w:ascii="Times New Roman" w:hAnsi="Times New Roman" w:cs="Times New Roman"/>
        </w:rPr>
        <w:t xml:space="preserve">, élément sensible </w:t>
      </w:r>
      <w:r w:rsidR="00351B69" w:rsidRPr="005A7ABB">
        <w:rPr>
          <w:rFonts w:ascii="Times New Roman" w:hAnsi="Times New Roman" w:cs="Times New Roman"/>
        </w:rPr>
        <w:t xml:space="preserve">qui n’y figurait pas </w:t>
      </w:r>
      <w:r w:rsidR="00D6411A" w:rsidRPr="005A7ABB">
        <w:rPr>
          <w:rFonts w:ascii="Times New Roman" w:hAnsi="Times New Roman" w:cs="Times New Roman"/>
        </w:rPr>
        <w:t xml:space="preserve">en 2017 </w:t>
      </w:r>
      <w:r w:rsidR="00351B69" w:rsidRPr="005A7ABB">
        <w:rPr>
          <w:rFonts w:ascii="Times New Roman" w:hAnsi="Times New Roman" w:cs="Times New Roman"/>
        </w:rPr>
        <w:t xml:space="preserve">lors de l’enquête publique sur l’ensemble de la ZAC. </w:t>
      </w:r>
    </w:p>
    <w:p w14:paraId="14326A68" w14:textId="77777777" w:rsidR="00351B69" w:rsidRPr="005A7ABB" w:rsidRDefault="00351B69" w:rsidP="005A7ABB">
      <w:pPr>
        <w:jc w:val="both"/>
        <w:rPr>
          <w:rFonts w:ascii="Times New Roman" w:hAnsi="Times New Roman" w:cs="Times New Roman"/>
        </w:rPr>
      </w:pPr>
    </w:p>
    <w:p w14:paraId="05550EAD" w14:textId="58D8BC92" w:rsidR="00351B69" w:rsidRDefault="00351B69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>Je vais donc me préoccuper d’abord cet aspect, puis j’</w:t>
      </w:r>
      <w:r w:rsidR="00D6411A" w:rsidRPr="005A7ABB">
        <w:rPr>
          <w:rFonts w:ascii="Times New Roman" w:hAnsi="Times New Roman" w:cs="Times New Roman"/>
        </w:rPr>
        <w:t>envisagerai</w:t>
      </w:r>
      <w:r w:rsidRPr="005A7ABB">
        <w:rPr>
          <w:rFonts w:ascii="Times New Roman" w:hAnsi="Times New Roman" w:cs="Times New Roman"/>
        </w:rPr>
        <w:t xml:space="preserve"> le problème plus général de la pertinence de l’urbanisation de ce lot.</w:t>
      </w:r>
    </w:p>
    <w:p w14:paraId="0DC70203" w14:textId="26A4DFD1" w:rsidR="00854A02" w:rsidRDefault="00854A02" w:rsidP="005A7ABB">
      <w:pPr>
        <w:jc w:val="both"/>
        <w:rPr>
          <w:rFonts w:ascii="Times New Roman" w:hAnsi="Times New Roman" w:cs="Times New Roman"/>
        </w:rPr>
      </w:pPr>
    </w:p>
    <w:p w14:paraId="1E2B2DA5" w14:textId="7982C8D0" w:rsidR="00854A02" w:rsidRDefault="00854A02" w:rsidP="005A7ABB">
      <w:pPr>
        <w:jc w:val="both"/>
        <w:rPr>
          <w:rFonts w:ascii="Times New Roman" w:hAnsi="Times New Roman" w:cs="Times New Roman"/>
        </w:rPr>
      </w:pPr>
    </w:p>
    <w:p w14:paraId="295EC468" w14:textId="77777777" w:rsidR="00854A02" w:rsidRPr="005A7ABB" w:rsidRDefault="00854A02" w:rsidP="005A7ABB">
      <w:pPr>
        <w:jc w:val="both"/>
        <w:rPr>
          <w:rFonts w:ascii="Times New Roman" w:hAnsi="Times New Roman" w:cs="Times New Roman"/>
        </w:rPr>
      </w:pPr>
    </w:p>
    <w:p w14:paraId="23388638" w14:textId="77777777" w:rsidR="00351B69" w:rsidRPr="005A7ABB" w:rsidRDefault="00351B69" w:rsidP="005A7ABB">
      <w:pPr>
        <w:jc w:val="both"/>
        <w:rPr>
          <w:rFonts w:ascii="Times New Roman" w:hAnsi="Times New Roman" w:cs="Times New Roman"/>
        </w:rPr>
      </w:pPr>
    </w:p>
    <w:p w14:paraId="110CA861" w14:textId="75F8AC81" w:rsidR="00351B69" w:rsidRPr="00854A02" w:rsidRDefault="00351B69" w:rsidP="005A7AB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54A02">
        <w:rPr>
          <w:rFonts w:ascii="Times New Roman" w:hAnsi="Times New Roman" w:cs="Times New Roman"/>
          <w:b/>
          <w:bCs/>
          <w:sz w:val="32"/>
          <w:szCs w:val="32"/>
        </w:rPr>
        <w:t>Une étude d’impact à la légère</w:t>
      </w:r>
    </w:p>
    <w:p w14:paraId="5A5E5C33" w14:textId="77777777" w:rsidR="00351B69" w:rsidRPr="005A7ABB" w:rsidRDefault="00351B69" w:rsidP="005A7ABB">
      <w:pPr>
        <w:jc w:val="both"/>
        <w:rPr>
          <w:rFonts w:ascii="Times New Roman" w:hAnsi="Times New Roman" w:cs="Times New Roman"/>
        </w:rPr>
      </w:pPr>
    </w:p>
    <w:p w14:paraId="740A6C85" w14:textId="33A1928A" w:rsidR="00D6411A" w:rsidRPr="005A7ABB" w:rsidRDefault="00351B69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 xml:space="preserve">On est d’emblée frappé par le caractère </w:t>
      </w:r>
      <w:r w:rsidR="00D6411A" w:rsidRPr="005A7ABB">
        <w:rPr>
          <w:rFonts w:ascii="Times New Roman" w:hAnsi="Times New Roman" w:cs="Times New Roman"/>
        </w:rPr>
        <w:t xml:space="preserve">si </w:t>
      </w:r>
      <w:r w:rsidRPr="005A7ABB">
        <w:rPr>
          <w:rFonts w:ascii="Times New Roman" w:hAnsi="Times New Roman" w:cs="Times New Roman"/>
        </w:rPr>
        <w:t xml:space="preserve">routinier de l’étude d’impact, comme s’il s’agissait de se </w:t>
      </w:r>
      <w:r w:rsidR="00D6411A" w:rsidRPr="005A7ABB">
        <w:rPr>
          <w:rFonts w:ascii="Times New Roman" w:hAnsi="Times New Roman" w:cs="Times New Roman"/>
        </w:rPr>
        <w:t>débarrasser</w:t>
      </w:r>
      <w:r w:rsidRPr="005A7ABB">
        <w:rPr>
          <w:rFonts w:ascii="Times New Roman" w:hAnsi="Times New Roman" w:cs="Times New Roman"/>
        </w:rPr>
        <w:t xml:space="preserve"> d’un </w:t>
      </w:r>
      <w:r w:rsidR="00D6411A" w:rsidRPr="005A7ABB">
        <w:rPr>
          <w:rFonts w:ascii="Times New Roman" w:hAnsi="Times New Roman" w:cs="Times New Roman"/>
        </w:rPr>
        <w:t>obstacle</w:t>
      </w:r>
      <w:r w:rsidRPr="005A7ABB">
        <w:rPr>
          <w:rFonts w:ascii="Times New Roman" w:hAnsi="Times New Roman" w:cs="Times New Roman"/>
        </w:rPr>
        <w:t xml:space="preserve"> administratif de dernière minute, que cela en devient comique. </w:t>
      </w:r>
    </w:p>
    <w:p w14:paraId="399B55FB" w14:textId="77777777" w:rsidR="00D6411A" w:rsidRPr="005A7ABB" w:rsidRDefault="00D6411A" w:rsidP="005A7ABB">
      <w:pPr>
        <w:jc w:val="both"/>
        <w:rPr>
          <w:rFonts w:ascii="Times New Roman" w:hAnsi="Times New Roman" w:cs="Times New Roman"/>
        </w:rPr>
      </w:pPr>
    </w:p>
    <w:p w14:paraId="54A3FA8F" w14:textId="339B4925" w:rsidR="00D6411A" w:rsidRDefault="00351B69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 xml:space="preserve">Ainsi, </w:t>
      </w:r>
      <w:r w:rsidR="008B4D55" w:rsidRPr="005A7ABB">
        <w:rPr>
          <w:rFonts w:ascii="Times New Roman" w:hAnsi="Times New Roman" w:cs="Times New Roman"/>
        </w:rPr>
        <w:t>l’étude précise avec satisfaction que le projet est «</w:t>
      </w:r>
      <w:r w:rsidR="008B4D55" w:rsidRPr="005A7ABB">
        <w:rPr>
          <w:rFonts w:ascii="Times New Roman" w:hAnsi="Times New Roman" w:cs="Times New Roman"/>
          <w:i/>
          <w:iCs/>
        </w:rPr>
        <w:t xml:space="preserve"> à l’abri des inondations de la Bièvre et de la Seine ». </w:t>
      </w:r>
      <w:r w:rsidR="008B4D55" w:rsidRPr="005A7ABB">
        <w:rPr>
          <w:rFonts w:ascii="Times New Roman" w:hAnsi="Times New Roman" w:cs="Times New Roman"/>
        </w:rPr>
        <w:t>En effet : c’est même un des points les plus hauts de l’Ile de France ! Cependa</w:t>
      </w:r>
      <w:r w:rsidR="00D6411A" w:rsidRPr="005A7ABB">
        <w:rPr>
          <w:rFonts w:ascii="Times New Roman" w:hAnsi="Times New Roman" w:cs="Times New Roman"/>
        </w:rPr>
        <w:t>n</w:t>
      </w:r>
      <w:r w:rsidR="008B4D55" w:rsidRPr="005A7ABB">
        <w:rPr>
          <w:rFonts w:ascii="Times New Roman" w:hAnsi="Times New Roman" w:cs="Times New Roman"/>
        </w:rPr>
        <w:t xml:space="preserve">t, il vise avant tout à remplacer une surface de pleine terre laissée en friche par l’abandon d’un </w:t>
      </w:r>
      <w:r w:rsidR="00D6411A" w:rsidRPr="005A7ABB">
        <w:rPr>
          <w:rFonts w:ascii="Times New Roman" w:hAnsi="Times New Roman" w:cs="Times New Roman"/>
        </w:rPr>
        <w:t xml:space="preserve">terrain de </w:t>
      </w:r>
      <w:r w:rsidR="008B4D55" w:rsidRPr="005A7ABB">
        <w:rPr>
          <w:rFonts w:ascii="Times New Roman" w:hAnsi="Times New Roman" w:cs="Times New Roman"/>
        </w:rPr>
        <w:t xml:space="preserve">golf, et qui commençait à </w:t>
      </w:r>
      <w:r w:rsidR="00D6411A" w:rsidRPr="005A7ABB">
        <w:rPr>
          <w:rFonts w:ascii="Times New Roman" w:hAnsi="Times New Roman" w:cs="Times New Roman"/>
        </w:rPr>
        <w:t xml:space="preserve">se </w:t>
      </w:r>
      <w:proofErr w:type="spellStart"/>
      <w:r w:rsidR="00D6411A" w:rsidRPr="005A7ABB">
        <w:rPr>
          <w:rFonts w:ascii="Times New Roman" w:hAnsi="Times New Roman" w:cs="Times New Roman"/>
        </w:rPr>
        <w:t>revégétaliser</w:t>
      </w:r>
      <w:proofErr w:type="spellEnd"/>
      <w:r w:rsidR="008B4D55" w:rsidRPr="005A7ABB">
        <w:rPr>
          <w:rFonts w:ascii="Times New Roman" w:hAnsi="Times New Roman" w:cs="Times New Roman"/>
        </w:rPr>
        <w:t xml:space="preserve"> </w:t>
      </w:r>
      <w:r w:rsidR="00D6411A" w:rsidRPr="005A7ABB">
        <w:rPr>
          <w:rFonts w:ascii="Times New Roman" w:hAnsi="Times New Roman" w:cs="Times New Roman"/>
        </w:rPr>
        <w:t>spontanément</w:t>
      </w:r>
      <w:r w:rsidR="008B4D55" w:rsidRPr="005A7ABB">
        <w:rPr>
          <w:rFonts w:ascii="Times New Roman" w:hAnsi="Times New Roman" w:cs="Times New Roman"/>
        </w:rPr>
        <w:t xml:space="preserve"> </w:t>
      </w:r>
      <w:r w:rsidR="00D6411A" w:rsidRPr="005A7ABB">
        <w:rPr>
          <w:rFonts w:ascii="Times New Roman" w:hAnsi="Times New Roman" w:cs="Times New Roman"/>
        </w:rPr>
        <w:t xml:space="preserve">(voir dans </w:t>
      </w:r>
      <w:r w:rsidR="00CE7358" w:rsidRPr="005A7ABB">
        <w:rPr>
          <w:rFonts w:ascii="Times New Roman" w:hAnsi="Times New Roman" w:cs="Times New Roman"/>
        </w:rPr>
        <w:t>l’</w:t>
      </w:r>
      <w:r w:rsidR="00CE7358" w:rsidRPr="005A7ABB">
        <w:rPr>
          <w:rFonts w:ascii="Times New Roman" w:hAnsi="Times New Roman" w:cs="Times New Roman"/>
          <w:i/>
          <w:iCs/>
        </w:rPr>
        <w:t xml:space="preserve">Étude d’impact </w:t>
      </w:r>
      <w:r w:rsidR="00D6411A" w:rsidRPr="005A7ABB">
        <w:rPr>
          <w:rFonts w:ascii="Times New Roman" w:hAnsi="Times New Roman" w:cs="Times New Roman"/>
        </w:rPr>
        <w:t xml:space="preserve">l’historique des photos aériennes, </w:t>
      </w:r>
      <w:r w:rsidR="00854A02">
        <w:rPr>
          <w:rFonts w:ascii="Times New Roman" w:hAnsi="Times New Roman" w:cs="Times New Roman"/>
        </w:rPr>
        <w:t>d</w:t>
      </w:r>
      <w:r w:rsidR="00D6411A" w:rsidRPr="005A7ABB">
        <w:rPr>
          <w:rFonts w:ascii="Times New Roman" w:hAnsi="Times New Roman" w:cs="Times New Roman"/>
        </w:rPr>
        <w:t>ont la dernière de 2019)</w:t>
      </w:r>
      <w:r w:rsidR="00854A02">
        <w:rPr>
          <w:rFonts w:ascii="Times New Roman" w:hAnsi="Times New Roman" w:cs="Times New Roman"/>
        </w:rPr>
        <w:t xml:space="preserve">, </w:t>
      </w:r>
      <w:r w:rsidR="008B4D55" w:rsidRPr="005A7ABB">
        <w:rPr>
          <w:rFonts w:ascii="Times New Roman" w:hAnsi="Times New Roman" w:cs="Times New Roman"/>
        </w:rPr>
        <w:t>par une surface presque entièrement imperméabilisée</w:t>
      </w:r>
      <w:r w:rsidR="00D6411A" w:rsidRPr="005A7ABB">
        <w:rPr>
          <w:rFonts w:ascii="Times New Roman" w:hAnsi="Times New Roman" w:cs="Times New Roman"/>
        </w:rPr>
        <w:t xml:space="preserve">, mis à part un minuscule patio en pleine terre. </w:t>
      </w:r>
    </w:p>
    <w:p w14:paraId="3439FC27" w14:textId="77777777" w:rsidR="005A7ABB" w:rsidRPr="005A7ABB" w:rsidRDefault="005A7ABB" w:rsidP="005A7ABB">
      <w:pPr>
        <w:jc w:val="both"/>
        <w:rPr>
          <w:rFonts w:ascii="Times New Roman" w:hAnsi="Times New Roman" w:cs="Times New Roman"/>
        </w:rPr>
      </w:pPr>
    </w:p>
    <w:p w14:paraId="1A31CCC3" w14:textId="005D7608" w:rsidR="00D6411A" w:rsidRPr="005A7ABB" w:rsidRDefault="00D6411A" w:rsidP="00854A02">
      <w:pPr>
        <w:jc w:val="center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B17FBF" wp14:editId="1C85C9C8">
            <wp:extent cx="5756910" cy="3578225"/>
            <wp:effectExtent l="0" t="0" r="0" b="3175"/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5D9E" w14:textId="77777777" w:rsidR="00D6411A" w:rsidRPr="005A7ABB" w:rsidRDefault="00D6411A" w:rsidP="00854A02">
      <w:pPr>
        <w:jc w:val="center"/>
        <w:rPr>
          <w:rFonts w:ascii="Times New Roman" w:hAnsi="Times New Roman" w:cs="Times New Roman"/>
        </w:rPr>
      </w:pPr>
    </w:p>
    <w:p w14:paraId="0FEB6C60" w14:textId="4DF43574" w:rsidR="00D6411A" w:rsidRPr="005A7ABB" w:rsidRDefault="00CE7358" w:rsidP="00854A02">
      <w:pPr>
        <w:jc w:val="center"/>
        <w:rPr>
          <w:rFonts w:ascii="Times New Roman" w:hAnsi="Times New Roman" w:cs="Times New Roman"/>
          <w:b/>
          <w:bCs/>
        </w:rPr>
      </w:pPr>
      <w:r w:rsidRPr="005A7ABB">
        <w:rPr>
          <w:rFonts w:ascii="Times New Roman" w:hAnsi="Times New Roman" w:cs="Times New Roman"/>
          <w:b/>
          <w:bCs/>
        </w:rPr>
        <w:t>Avant</w:t>
      </w:r>
    </w:p>
    <w:p w14:paraId="5BC9185E" w14:textId="77777777" w:rsidR="00D6411A" w:rsidRPr="005A7ABB" w:rsidRDefault="00D6411A" w:rsidP="00854A02">
      <w:pPr>
        <w:jc w:val="center"/>
        <w:rPr>
          <w:rFonts w:ascii="Times New Roman" w:hAnsi="Times New Roman" w:cs="Times New Roman"/>
        </w:rPr>
      </w:pPr>
    </w:p>
    <w:p w14:paraId="6300275B" w14:textId="22AD1DED" w:rsidR="00D6411A" w:rsidRPr="005A7ABB" w:rsidRDefault="00D6411A" w:rsidP="00854A02">
      <w:pPr>
        <w:tabs>
          <w:tab w:val="left" w:pos="2925"/>
        </w:tabs>
        <w:jc w:val="center"/>
        <w:rPr>
          <w:rFonts w:ascii="Times New Roman" w:hAnsi="Times New Roman" w:cs="Times New Roman"/>
        </w:rPr>
      </w:pPr>
    </w:p>
    <w:p w14:paraId="56C34A53" w14:textId="3AD90E48" w:rsidR="00D6411A" w:rsidRPr="005A7ABB" w:rsidRDefault="00D6411A" w:rsidP="00854A02">
      <w:pPr>
        <w:jc w:val="center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  <w:noProof/>
        </w:rPr>
        <w:drawing>
          <wp:inline distT="0" distB="0" distL="0" distR="0" wp14:anchorId="3405B3ED" wp14:editId="75529BFD">
            <wp:extent cx="5756910" cy="228536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BBAA" w14:textId="469C1366" w:rsidR="00D6411A" w:rsidRPr="005A7ABB" w:rsidRDefault="00CE7358" w:rsidP="00854A02">
      <w:pPr>
        <w:jc w:val="center"/>
        <w:rPr>
          <w:rFonts w:ascii="Times New Roman" w:hAnsi="Times New Roman" w:cs="Times New Roman"/>
          <w:b/>
          <w:bCs/>
        </w:rPr>
      </w:pPr>
      <w:r w:rsidRPr="005A7ABB">
        <w:rPr>
          <w:rFonts w:ascii="Times New Roman" w:hAnsi="Times New Roman" w:cs="Times New Roman"/>
          <w:b/>
          <w:bCs/>
        </w:rPr>
        <w:t>Après</w:t>
      </w:r>
    </w:p>
    <w:p w14:paraId="5501F18A" w14:textId="77777777" w:rsidR="00CE7358" w:rsidRPr="005A7ABB" w:rsidRDefault="00CE7358" w:rsidP="005A7ABB">
      <w:pPr>
        <w:jc w:val="both"/>
        <w:rPr>
          <w:rFonts w:ascii="Times New Roman" w:hAnsi="Times New Roman" w:cs="Times New Roman"/>
        </w:rPr>
      </w:pPr>
    </w:p>
    <w:p w14:paraId="3F472AED" w14:textId="5471DBD1" w:rsidR="008B4D55" w:rsidRPr="005A7ABB" w:rsidRDefault="008B4D55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>Or le réchauffement climatique qui s’</w:t>
      </w:r>
      <w:r w:rsidR="00D6411A" w:rsidRPr="005A7ABB">
        <w:rPr>
          <w:rFonts w:ascii="Times New Roman" w:hAnsi="Times New Roman" w:cs="Times New Roman"/>
        </w:rPr>
        <w:t>accélère</w:t>
      </w:r>
      <w:r w:rsidRPr="005A7ABB">
        <w:rPr>
          <w:rFonts w:ascii="Times New Roman" w:hAnsi="Times New Roman" w:cs="Times New Roman"/>
        </w:rPr>
        <w:t xml:space="preserve"> entrainera nécessairement un</w:t>
      </w:r>
      <w:r w:rsidR="00D6411A" w:rsidRPr="005A7ABB">
        <w:rPr>
          <w:rFonts w:ascii="Times New Roman" w:hAnsi="Times New Roman" w:cs="Times New Roman"/>
        </w:rPr>
        <w:t>e</w:t>
      </w:r>
      <w:r w:rsidRPr="005A7ABB">
        <w:rPr>
          <w:rFonts w:ascii="Times New Roman" w:hAnsi="Times New Roman" w:cs="Times New Roman"/>
        </w:rPr>
        <w:t xml:space="preserve"> augmentation </w:t>
      </w:r>
      <w:r w:rsidR="00D6411A" w:rsidRPr="005A7ABB">
        <w:rPr>
          <w:rFonts w:ascii="Times New Roman" w:hAnsi="Times New Roman" w:cs="Times New Roman"/>
        </w:rPr>
        <w:t>globale</w:t>
      </w:r>
      <w:r w:rsidRPr="005A7ABB">
        <w:rPr>
          <w:rFonts w:ascii="Times New Roman" w:hAnsi="Times New Roman" w:cs="Times New Roman"/>
        </w:rPr>
        <w:t xml:space="preserve"> et de l’évaporation</w:t>
      </w:r>
      <w:r w:rsidR="00D6411A" w:rsidRPr="005A7ABB">
        <w:rPr>
          <w:rFonts w:ascii="Times New Roman" w:hAnsi="Times New Roman" w:cs="Times New Roman"/>
        </w:rPr>
        <w:t>,</w:t>
      </w:r>
      <w:r w:rsidRPr="005A7ABB">
        <w:rPr>
          <w:rFonts w:ascii="Times New Roman" w:hAnsi="Times New Roman" w:cs="Times New Roman"/>
        </w:rPr>
        <w:t xml:space="preserve"> et des pluies. Cette </w:t>
      </w:r>
      <w:r w:rsidR="00D6411A" w:rsidRPr="005A7ABB">
        <w:rPr>
          <w:rFonts w:ascii="Times New Roman" w:hAnsi="Times New Roman" w:cs="Times New Roman"/>
        </w:rPr>
        <w:t>urbanisation</w:t>
      </w:r>
      <w:r w:rsidR="00854A02">
        <w:rPr>
          <w:rFonts w:ascii="Times New Roman" w:hAnsi="Times New Roman" w:cs="Times New Roman"/>
        </w:rPr>
        <w:t>, en imperméabilisant les sols,</w:t>
      </w:r>
      <w:r w:rsidRPr="005A7ABB">
        <w:rPr>
          <w:rFonts w:ascii="Times New Roman" w:hAnsi="Times New Roman" w:cs="Times New Roman"/>
        </w:rPr>
        <w:t xml:space="preserve"> entrainera </w:t>
      </w:r>
      <w:r w:rsidR="00854A02">
        <w:rPr>
          <w:rFonts w:ascii="Times New Roman" w:hAnsi="Times New Roman" w:cs="Times New Roman"/>
        </w:rPr>
        <w:t xml:space="preserve">donc </w:t>
      </w:r>
      <w:r w:rsidRPr="005A7ABB">
        <w:rPr>
          <w:rFonts w:ascii="Times New Roman" w:hAnsi="Times New Roman" w:cs="Times New Roman"/>
        </w:rPr>
        <w:t xml:space="preserve">des </w:t>
      </w:r>
      <w:r w:rsidR="00D6411A" w:rsidRPr="005A7ABB">
        <w:rPr>
          <w:rFonts w:ascii="Times New Roman" w:hAnsi="Times New Roman" w:cs="Times New Roman"/>
        </w:rPr>
        <w:t>déversements en</w:t>
      </w:r>
      <w:r w:rsidRPr="005A7ABB">
        <w:rPr>
          <w:rFonts w:ascii="Times New Roman" w:hAnsi="Times New Roman" w:cs="Times New Roman"/>
        </w:rPr>
        <w:t xml:space="preserve"> contrebas, vers la vallée de la Bièvre </w:t>
      </w:r>
      <w:r w:rsidR="001F1AF9">
        <w:rPr>
          <w:rFonts w:ascii="Times New Roman" w:hAnsi="Times New Roman" w:cs="Times New Roman"/>
        </w:rPr>
        <w:t>et</w:t>
      </w:r>
      <w:r w:rsidRPr="005A7ABB">
        <w:rPr>
          <w:rFonts w:ascii="Times New Roman" w:hAnsi="Times New Roman" w:cs="Times New Roman"/>
        </w:rPr>
        <w:t xml:space="preserve"> vers Villejuif, que déjà </w:t>
      </w:r>
      <w:r w:rsidR="00D6411A" w:rsidRPr="005A7ABB">
        <w:rPr>
          <w:rFonts w:ascii="Times New Roman" w:hAnsi="Times New Roman" w:cs="Times New Roman"/>
        </w:rPr>
        <w:t>les réseaux</w:t>
      </w:r>
      <w:r w:rsidRPr="005A7ABB">
        <w:rPr>
          <w:rFonts w:ascii="Times New Roman" w:hAnsi="Times New Roman" w:cs="Times New Roman"/>
        </w:rPr>
        <w:t xml:space="preserve"> </w:t>
      </w:r>
      <w:r w:rsidR="004478AB" w:rsidRPr="005A7ABB">
        <w:rPr>
          <w:rFonts w:ascii="Times New Roman" w:hAnsi="Times New Roman" w:cs="Times New Roman"/>
        </w:rPr>
        <w:t xml:space="preserve">ne peuvent plus absorber. </w:t>
      </w:r>
      <w:r w:rsidRPr="005A7ABB">
        <w:rPr>
          <w:rFonts w:ascii="Times New Roman" w:hAnsi="Times New Roman" w:cs="Times New Roman"/>
        </w:rPr>
        <w:t xml:space="preserve">Mais </w:t>
      </w:r>
      <w:r w:rsidR="004478AB" w:rsidRPr="005A7ABB">
        <w:rPr>
          <w:rFonts w:ascii="Times New Roman" w:hAnsi="Times New Roman" w:cs="Times New Roman"/>
        </w:rPr>
        <w:t>cela</w:t>
      </w:r>
      <w:r w:rsidRPr="005A7ABB">
        <w:rPr>
          <w:rFonts w:ascii="Times New Roman" w:hAnsi="Times New Roman" w:cs="Times New Roman"/>
        </w:rPr>
        <w:t xml:space="preserve">, </w:t>
      </w:r>
      <w:r w:rsidR="004478AB" w:rsidRPr="005A7ABB">
        <w:rPr>
          <w:rFonts w:ascii="Times New Roman" w:hAnsi="Times New Roman" w:cs="Times New Roman"/>
        </w:rPr>
        <w:t>l’étude d’impact s</w:t>
      </w:r>
      <w:r w:rsidR="001626AE" w:rsidRPr="005A7ABB">
        <w:rPr>
          <w:rFonts w:ascii="Times New Roman" w:hAnsi="Times New Roman" w:cs="Times New Roman"/>
        </w:rPr>
        <w:t xml:space="preserve">’en désintéresse </w:t>
      </w:r>
      <w:r w:rsidRPr="005A7ABB">
        <w:rPr>
          <w:rFonts w:ascii="Times New Roman" w:hAnsi="Times New Roman" w:cs="Times New Roman"/>
        </w:rPr>
        <w:t>:  c</w:t>
      </w:r>
      <w:r w:rsidR="004478AB" w:rsidRPr="005A7ABB">
        <w:rPr>
          <w:rFonts w:ascii="Times New Roman" w:hAnsi="Times New Roman" w:cs="Times New Roman"/>
        </w:rPr>
        <w:t>e n</w:t>
      </w:r>
      <w:r w:rsidRPr="005A7ABB">
        <w:rPr>
          <w:rFonts w:ascii="Times New Roman" w:hAnsi="Times New Roman" w:cs="Times New Roman"/>
        </w:rPr>
        <w:t xml:space="preserve">’est plus dans le secteur du promoteur. </w:t>
      </w:r>
    </w:p>
    <w:p w14:paraId="762BA8F7" w14:textId="03FDFCE0" w:rsidR="001626AE" w:rsidRPr="005A7ABB" w:rsidRDefault="001626AE" w:rsidP="005A7ABB">
      <w:pPr>
        <w:jc w:val="both"/>
        <w:rPr>
          <w:rFonts w:ascii="Times New Roman" w:hAnsi="Times New Roman" w:cs="Times New Roman"/>
        </w:rPr>
      </w:pPr>
    </w:p>
    <w:p w14:paraId="696555AA" w14:textId="2F0AD571" w:rsidR="00033358" w:rsidRPr="005A7ABB" w:rsidRDefault="00D6411A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>De</w:t>
      </w:r>
      <w:r w:rsidR="001626AE" w:rsidRPr="005A7ABB">
        <w:rPr>
          <w:rFonts w:ascii="Times New Roman" w:hAnsi="Times New Roman" w:cs="Times New Roman"/>
        </w:rPr>
        <w:t xml:space="preserve"> même, </w:t>
      </w:r>
      <w:r w:rsidRPr="005A7ABB">
        <w:rPr>
          <w:rFonts w:ascii="Times New Roman" w:hAnsi="Times New Roman" w:cs="Times New Roman"/>
        </w:rPr>
        <w:t>l’étude d’impact</w:t>
      </w:r>
      <w:r w:rsidR="001626AE" w:rsidRPr="005A7ABB">
        <w:rPr>
          <w:rFonts w:ascii="Times New Roman" w:hAnsi="Times New Roman" w:cs="Times New Roman"/>
        </w:rPr>
        <w:t xml:space="preserve"> affirme que ces tours de 5</w:t>
      </w:r>
      <w:r w:rsidR="0075468A" w:rsidRPr="005A7ABB">
        <w:rPr>
          <w:rFonts w:ascii="Times New Roman" w:hAnsi="Times New Roman" w:cs="Times New Roman"/>
        </w:rPr>
        <w:t>0 mètres ou 30 mètres de haut n’aur</w:t>
      </w:r>
      <w:r w:rsidRPr="005A7ABB">
        <w:rPr>
          <w:rFonts w:ascii="Times New Roman" w:hAnsi="Times New Roman" w:cs="Times New Roman"/>
        </w:rPr>
        <w:t>o</w:t>
      </w:r>
      <w:r w:rsidR="0075468A" w:rsidRPr="005A7ABB">
        <w:rPr>
          <w:rFonts w:ascii="Times New Roman" w:hAnsi="Times New Roman" w:cs="Times New Roman"/>
        </w:rPr>
        <w:t xml:space="preserve">nt pas d’effet sur le régime des vents. Pourtant, dans son propre </w:t>
      </w:r>
      <w:r w:rsidR="002D47EC" w:rsidRPr="005A7ABB">
        <w:rPr>
          <w:rFonts w:ascii="Times New Roman" w:hAnsi="Times New Roman" w:cs="Times New Roman"/>
          <w:i/>
          <w:iCs/>
        </w:rPr>
        <w:t>M</w:t>
      </w:r>
      <w:r w:rsidR="0075468A" w:rsidRPr="005A7ABB">
        <w:rPr>
          <w:rFonts w:ascii="Times New Roman" w:hAnsi="Times New Roman" w:cs="Times New Roman"/>
          <w:i/>
          <w:iCs/>
        </w:rPr>
        <w:t xml:space="preserve">émoire en réponse </w:t>
      </w:r>
      <w:r w:rsidR="002D47EC" w:rsidRPr="005A7ABB">
        <w:rPr>
          <w:rFonts w:ascii="Times New Roman" w:hAnsi="Times New Roman" w:cs="Times New Roman"/>
          <w:i/>
          <w:iCs/>
        </w:rPr>
        <w:t>Avis AE</w:t>
      </w:r>
      <w:r w:rsidR="002D47EC" w:rsidRPr="005A7ABB">
        <w:rPr>
          <w:rFonts w:ascii="Times New Roman" w:hAnsi="Times New Roman" w:cs="Times New Roman"/>
        </w:rPr>
        <w:t xml:space="preserve"> page 8, </w:t>
      </w:r>
      <w:r w:rsidRPr="005A7ABB">
        <w:rPr>
          <w:rFonts w:ascii="Times New Roman" w:hAnsi="Times New Roman" w:cs="Times New Roman"/>
        </w:rPr>
        <w:t xml:space="preserve">le promoteur offre </w:t>
      </w:r>
      <w:r w:rsidR="002D47EC" w:rsidRPr="005A7ABB">
        <w:rPr>
          <w:rFonts w:ascii="Times New Roman" w:hAnsi="Times New Roman" w:cs="Times New Roman"/>
        </w:rPr>
        <w:t>une vue sp</w:t>
      </w:r>
      <w:r w:rsidRPr="005A7ABB">
        <w:rPr>
          <w:rFonts w:ascii="Times New Roman" w:hAnsi="Times New Roman" w:cs="Times New Roman"/>
        </w:rPr>
        <w:t>e</w:t>
      </w:r>
      <w:r w:rsidR="002D47EC" w:rsidRPr="005A7ABB">
        <w:rPr>
          <w:rFonts w:ascii="Times New Roman" w:hAnsi="Times New Roman" w:cs="Times New Roman"/>
        </w:rPr>
        <w:t>ctaculaire depuis Arcu</w:t>
      </w:r>
      <w:r w:rsidR="00CE7358" w:rsidRPr="005A7ABB">
        <w:rPr>
          <w:rFonts w:ascii="Times New Roman" w:hAnsi="Times New Roman" w:cs="Times New Roman"/>
        </w:rPr>
        <w:t>ei</w:t>
      </w:r>
      <w:r w:rsidR="002D47EC" w:rsidRPr="005A7ABB">
        <w:rPr>
          <w:rFonts w:ascii="Times New Roman" w:hAnsi="Times New Roman" w:cs="Times New Roman"/>
        </w:rPr>
        <w:t>l </w:t>
      </w:r>
      <w:r w:rsidR="00CE7358" w:rsidRPr="005A7ABB">
        <w:rPr>
          <w:rFonts w:ascii="Times New Roman" w:hAnsi="Times New Roman" w:cs="Times New Roman"/>
        </w:rPr>
        <w:t>sur</w:t>
      </w:r>
      <w:r w:rsidRPr="005A7ABB">
        <w:rPr>
          <w:rFonts w:ascii="Times New Roman" w:hAnsi="Times New Roman" w:cs="Times New Roman"/>
        </w:rPr>
        <w:t xml:space="preserve"> l’effet de barrière produit</w:t>
      </w:r>
      <w:r w:rsidR="00854A02">
        <w:rPr>
          <w:rFonts w:ascii="Times New Roman" w:hAnsi="Times New Roman" w:cs="Times New Roman"/>
        </w:rPr>
        <w:t xml:space="preserve"> par ces tours</w:t>
      </w:r>
      <w:r w:rsidRPr="005A7ABB">
        <w:rPr>
          <w:rFonts w:ascii="Times New Roman" w:hAnsi="Times New Roman" w:cs="Times New Roman"/>
        </w:rPr>
        <w:t xml:space="preserve"> </w:t>
      </w:r>
      <w:r w:rsidR="00854A02">
        <w:rPr>
          <w:rFonts w:ascii="Times New Roman" w:hAnsi="Times New Roman" w:cs="Times New Roman"/>
        </w:rPr>
        <w:t xml:space="preserve">(en pointillé rouge) </w:t>
      </w:r>
      <w:r w:rsidR="002D47EC" w:rsidRPr="005A7ABB">
        <w:rPr>
          <w:rFonts w:ascii="Times New Roman" w:hAnsi="Times New Roman" w:cs="Times New Roman"/>
        </w:rPr>
        <w:t>: c’est une véritable murail</w:t>
      </w:r>
      <w:r w:rsidR="00033358" w:rsidRPr="005A7ABB">
        <w:rPr>
          <w:rFonts w:ascii="Times New Roman" w:hAnsi="Times New Roman" w:cs="Times New Roman"/>
        </w:rPr>
        <w:t>l</w:t>
      </w:r>
      <w:r w:rsidR="002D47EC" w:rsidRPr="005A7ABB">
        <w:rPr>
          <w:rFonts w:ascii="Times New Roman" w:hAnsi="Times New Roman" w:cs="Times New Roman"/>
        </w:rPr>
        <w:t xml:space="preserve">e qu’à </w:t>
      </w:r>
      <w:r w:rsidR="00033358" w:rsidRPr="005A7ABB">
        <w:rPr>
          <w:rFonts w:ascii="Times New Roman" w:hAnsi="Times New Roman" w:cs="Times New Roman"/>
        </w:rPr>
        <w:t>côté</w:t>
      </w:r>
      <w:r w:rsidR="002D47EC" w:rsidRPr="005A7ABB">
        <w:rPr>
          <w:rFonts w:ascii="Times New Roman" w:hAnsi="Times New Roman" w:cs="Times New Roman"/>
        </w:rPr>
        <w:t xml:space="preserve"> de la tour de l’Institut Gustave Roussy ce projet est en train d’édifier sur la crête du plateau de </w:t>
      </w:r>
      <w:proofErr w:type="spellStart"/>
      <w:r w:rsidR="002D47EC" w:rsidRPr="005A7ABB">
        <w:rPr>
          <w:rFonts w:ascii="Times New Roman" w:hAnsi="Times New Roman" w:cs="Times New Roman"/>
        </w:rPr>
        <w:t>Longboyau</w:t>
      </w:r>
      <w:proofErr w:type="spellEnd"/>
      <w:r w:rsidR="00033358" w:rsidRPr="005A7ABB">
        <w:rPr>
          <w:rFonts w:ascii="Times New Roman" w:hAnsi="Times New Roman" w:cs="Times New Roman"/>
        </w:rPr>
        <w:t xml:space="preserve">. </w:t>
      </w:r>
    </w:p>
    <w:p w14:paraId="25B24C3C" w14:textId="77777777" w:rsidR="00033358" w:rsidRPr="005A7ABB" w:rsidRDefault="00033358" w:rsidP="005A7ABB">
      <w:pPr>
        <w:jc w:val="both"/>
        <w:rPr>
          <w:rFonts w:ascii="Times New Roman" w:hAnsi="Times New Roman" w:cs="Times New Roman"/>
        </w:rPr>
      </w:pPr>
    </w:p>
    <w:p w14:paraId="1E548EAF" w14:textId="34F50C6E" w:rsidR="00033358" w:rsidRPr="005A7ABB" w:rsidRDefault="00033358" w:rsidP="00854A02">
      <w:pPr>
        <w:jc w:val="center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  <w:noProof/>
        </w:rPr>
        <w:drawing>
          <wp:inline distT="0" distB="0" distL="0" distR="0" wp14:anchorId="2D324BE3" wp14:editId="6C8599A3">
            <wp:extent cx="5756910" cy="2798445"/>
            <wp:effectExtent l="0" t="0" r="0" b="0"/>
            <wp:docPr id="7" name="Image 7" descr="Une image contenant extérieur, bâtiment, cité, gra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extérieur, bâtiment, cité, grand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87FE" w14:textId="77777777" w:rsidR="00033358" w:rsidRPr="005A7ABB" w:rsidRDefault="00033358" w:rsidP="005A7ABB">
      <w:pPr>
        <w:jc w:val="both"/>
        <w:rPr>
          <w:rFonts w:ascii="Times New Roman" w:hAnsi="Times New Roman" w:cs="Times New Roman"/>
        </w:rPr>
      </w:pPr>
    </w:p>
    <w:p w14:paraId="52C97450" w14:textId="4FDD94DE" w:rsidR="002D47EC" w:rsidRPr="005A7ABB" w:rsidRDefault="00033358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>E</w:t>
      </w:r>
      <w:r w:rsidR="002D47EC" w:rsidRPr="005A7ABB">
        <w:rPr>
          <w:rFonts w:ascii="Times New Roman" w:hAnsi="Times New Roman" w:cs="Times New Roman"/>
        </w:rPr>
        <w:t>t l’on imagine ce que sera</w:t>
      </w:r>
      <w:r w:rsidRPr="005A7ABB">
        <w:rPr>
          <w:rFonts w:ascii="Times New Roman" w:hAnsi="Times New Roman" w:cs="Times New Roman"/>
        </w:rPr>
        <w:t>it</w:t>
      </w:r>
      <w:r w:rsidR="002D47EC" w:rsidRPr="005A7ABB">
        <w:rPr>
          <w:rFonts w:ascii="Times New Roman" w:hAnsi="Times New Roman" w:cs="Times New Roman"/>
        </w:rPr>
        <w:t xml:space="preserve"> le </w:t>
      </w:r>
      <w:r w:rsidRPr="005A7ABB">
        <w:rPr>
          <w:rFonts w:ascii="Times New Roman" w:hAnsi="Times New Roman" w:cs="Times New Roman"/>
        </w:rPr>
        <w:t>résultat</w:t>
      </w:r>
      <w:r w:rsidR="002D47EC" w:rsidRPr="005A7ABB">
        <w:rPr>
          <w:rFonts w:ascii="Times New Roman" w:hAnsi="Times New Roman" w:cs="Times New Roman"/>
        </w:rPr>
        <w:t xml:space="preserve"> complet, </w:t>
      </w:r>
      <w:r w:rsidRPr="005A7ABB">
        <w:rPr>
          <w:rFonts w:ascii="Times New Roman" w:hAnsi="Times New Roman" w:cs="Times New Roman"/>
        </w:rPr>
        <w:t>si</w:t>
      </w:r>
      <w:r w:rsidR="002D47EC" w:rsidRPr="005A7ABB">
        <w:rPr>
          <w:rFonts w:ascii="Times New Roman" w:hAnsi="Times New Roman" w:cs="Times New Roman"/>
        </w:rPr>
        <w:t xml:space="preserve"> les tours</w:t>
      </w:r>
      <w:r w:rsidRPr="005A7ABB">
        <w:rPr>
          <w:rFonts w:ascii="Times New Roman" w:hAnsi="Times New Roman" w:cs="Times New Roman"/>
        </w:rPr>
        <w:t xml:space="preserve"> de même hauteur </w:t>
      </w:r>
      <w:r w:rsidR="002D47EC" w:rsidRPr="005A7ABB">
        <w:rPr>
          <w:rFonts w:ascii="Times New Roman" w:hAnsi="Times New Roman" w:cs="Times New Roman"/>
        </w:rPr>
        <w:t xml:space="preserve">prévues sur les autres lots </w:t>
      </w:r>
      <w:r w:rsidRPr="005A7ABB">
        <w:rPr>
          <w:rFonts w:ascii="Times New Roman" w:hAnsi="Times New Roman" w:cs="Times New Roman"/>
        </w:rPr>
        <w:t xml:space="preserve">(plus hautes que les </w:t>
      </w:r>
      <w:r w:rsidR="00E15348" w:rsidRPr="005A7ABB">
        <w:rPr>
          <w:rFonts w:ascii="Times New Roman" w:hAnsi="Times New Roman" w:cs="Times New Roman"/>
        </w:rPr>
        <w:t>châteaux</w:t>
      </w:r>
      <w:r w:rsidRPr="005A7ABB">
        <w:rPr>
          <w:rFonts w:ascii="Times New Roman" w:hAnsi="Times New Roman" w:cs="Times New Roman"/>
        </w:rPr>
        <w:t xml:space="preserve"> d’eau que l’on voit sur la gauche) venaient à être construites. </w:t>
      </w:r>
      <w:r w:rsidR="002D47EC" w:rsidRPr="005A7ABB">
        <w:rPr>
          <w:rFonts w:ascii="Times New Roman" w:hAnsi="Times New Roman" w:cs="Times New Roman"/>
        </w:rPr>
        <w:t xml:space="preserve">Villejuif, qui bénéficiait vis à vis </w:t>
      </w:r>
      <w:r w:rsidRPr="005A7ABB">
        <w:rPr>
          <w:rFonts w:ascii="Times New Roman" w:hAnsi="Times New Roman" w:cs="Times New Roman"/>
        </w:rPr>
        <w:t>de ses vo</w:t>
      </w:r>
      <w:r w:rsidR="00E15348" w:rsidRPr="005A7ABB">
        <w:rPr>
          <w:rFonts w:ascii="Times New Roman" w:hAnsi="Times New Roman" w:cs="Times New Roman"/>
        </w:rPr>
        <w:t>i</w:t>
      </w:r>
      <w:r w:rsidRPr="005A7ABB">
        <w:rPr>
          <w:rFonts w:ascii="Times New Roman" w:hAnsi="Times New Roman" w:cs="Times New Roman"/>
        </w:rPr>
        <w:t>sines</w:t>
      </w:r>
      <w:r w:rsidR="002D47EC" w:rsidRPr="005A7ABB">
        <w:rPr>
          <w:rFonts w:ascii="Times New Roman" w:hAnsi="Times New Roman" w:cs="Times New Roman"/>
        </w:rPr>
        <w:t xml:space="preserve"> des va</w:t>
      </w:r>
      <w:r w:rsidRPr="005A7ABB">
        <w:rPr>
          <w:rFonts w:ascii="Times New Roman" w:hAnsi="Times New Roman" w:cs="Times New Roman"/>
        </w:rPr>
        <w:t>l</w:t>
      </w:r>
      <w:r w:rsidR="002D47EC" w:rsidRPr="005A7ABB">
        <w:rPr>
          <w:rFonts w:ascii="Times New Roman" w:hAnsi="Times New Roman" w:cs="Times New Roman"/>
        </w:rPr>
        <w:t xml:space="preserve">lées de la </w:t>
      </w:r>
      <w:r w:rsidR="00E15348" w:rsidRPr="005A7ABB">
        <w:rPr>
          <w:rFonts w:ascii="Times New Roman" w:hAnsi="Times New Roman" w:cs="Times New Roman"/>
        </w:rPr>
        <w:t>S</w:t>
      </w:r>
      <w:r w:rsidR="002D47EC" w:rsidRPr="005A7ABB">
        <w:rPr>
          <w:rFonts w:ascii="Times New Roman" w:hAnsi="Times New Roman" w:cs="Times New Roman"/>
        </w:rPr>
        <w:t xml:space="preserve">eine et de la Bièvre d’un </w:t>
      </w:r>
      <w:r w:rsidRPr="005A7ABB">
        <w:rPr>
          <w:rFonts w:ascii="Times New Roman" w:hAnsi="Times New Roman" w:cs="Times New Roman"/>
        </w:rPr>
        <w:t>micro</w:t>
      </w:r>
      <w:r w:rsidR="002D47EC" w:rsidRPr="005A7ABB">
        <w:rPr>
          <w:rFonts w:ascii="Times New Roman" w:hAnsi="Times New Roman" w:cs="Times New Roman"/>
        </w:rPr>
        <w:t>climat plus aéré par temps chaud</w:t>
      </w:r>
      <w:r w:rsidR="00E15348" w:rsidRPr="005A7ABB">
        <w:rPr>
          <w:rFonts w:ascii="Times New Roman" w:hAnsi="Times New Roman" w:cs="Times New Roman"/>
        </w:rPr>
        <w:t>,</w:t>
      </w:r>
      <w:r w:rsidR="002D47EC" w:rsidRPr="005A7ABB">
        <w:rPr>
          <w:rFonts w:ascii="Times New Roman" w:hAnsi="Times New Roman" w:cs="Times New Roman"/>
        </w:rPr>
        <w:t xml:space="preserve"> perdra cet avantage. </w:t>
      </w:r>
      <w:r w:rsidR="00854A02">
        <w:rPr>
          <w:rFonts w:ascii="Times New Roman" w:hAnsi="Times New Roman" w:cs="Times New Roman"/>
        </w:rPr>
        <w:t xml:space="preserve">Le </w:t>
      </w:r>
      <w:r w:rsidR="002D47EC" w:rsidRPr="005A7ABB">
        <w:rPr>
          <w:rFonts w:ascii="Times New Roman" w:hAnsi="Times New Roman" w:cs="Times New Roman"/>
        </w:rPr>
        <w:t>patio intérieur, où se formera une bulle d’effet de serre comme dans t</w:t>
      </w:r>
      <w:r w:rsidRPr="005A7ABB">
        <w:rPr>
          <w:rFonts w:ascii="Times New Roman" w:hAnsi="Times New Roman" w:cs="Times New Roman"/>
        </w:rPr>
        <w:t>o</w:t>
      </w:r>
      <w:r w:rsidR="002D47EC" w:rsidRPr="005A7ABB">
        <w:rPr>
          <w:rFonts w:ascii="Times New Roman" w:hAnsi="Times New Roman" w:cs="Times New Roman"/>
        </w:rPr>
        <w:t>us les canyons, ne pourra être aérée par les trois minuscule « </w:t>
      </w:r>
      <w:proofErr w:type="spellStart"/>
      <w:r w:rsidR="002D47EC" w:rsidRPr="005A7ABB">
        <w:rPr>
          <w:rFonts w:ascii="Times New Roman" w:hAnsi="Times New Roman" w:cs="Times New Roman"/>
        </w:rPr>
        <w:t>brêches</w:t>
      </w:r>
      <w:proofErr w:type="spellEnd"/>
      <w:r w:rsidRPr="005A7ABB">
        <w:rPr>
          <w:rFonts w:ascii="Times New Roman" w:hAnsi="Times New Roman" w:cs="Times New Roman"/>
        </w:rPr>
        <w:t> »</w:t>
      </w:r>
      <w:r w:rsidR="002D47EC" w:rsidRPr="005A7ABB">
        <w:rPr>
          <w:rFonts w:ascii="Times New Roman" w:hAnsi="Times New Roman" w:cs="Times New Roman"/>
        </w:rPr>
        <w:t xml:space="preserve"> concédées par le programme. </w:t>
      </w:r>
    </w:p>
    <w:p w14:paraId="6A3F1C49" w14:textId="77777777" w:rsidR="002D47EC" w:rsidRPr="005A7ABB" w:rsidRDefault="002D47EC" w:rsidP="005A7ABB">
      <w:pPr>
        <w:jc w:val="both"/>
        <w:rPr>
          <w:rFonts w:ascii="Times New Roman" w:hAnsi="Times New Roman" w:cs="Times New Roman"/>
        </w:rPr>
      </w:pPr>
    </w:p>
    <w:p w14:paraId="41DADBA4" w14:textId="68175F82" w:rsidR="001626AE" w:rsidRPr="005A7ABB" w:rsidRDefault="002D47EC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>Passons sur le massacre de la biodiversité due à l’</w:t>
      </w:r>
      <w:r w:rsidR="00033358" w:rsidRPr="005A7ABB">
        <w:rPr>
          <w:rFonts w:ascii="Times New Roman" w:hAnsi="Times New Roman" w:cs="Times New Roman"/>
        </w:rPr>
        <w:t>imperméabilisation</w:t>
      </w:r>
      <w:r w:rsidRPr="005A7ABB">
        <w:rPr>
          <w:rFonts w:ascii="Times New Roman" w:hAnsi="Times New Roman" w:cs="Times New Roman"/>
        </w:rPr>
        <w:t xml:space="preserve"> de cet esp</w:t>
      </w:r>
      <w:r w:rsidR="00E15348" w:rsidRPr="005A7ABB">
        <w:rPr>
          <w:rFonts w:ascii="Times New Roman" w:hAnsi="Times New Roman" w:cs="Times New Roman"/>
        </w:rPr>
        <w:t>a</w:t>
      </w:r>
      <w:r w:rsidRPr="005A7ABB">
        <w:rPr>
          <w:rFonts w:ascii="Times New Roman" w:hAnsi="Times New Roman" w:cs="Times New Roman"/>
        </w:rPr>
        <w:t>ce jusqu’ici vert </w:t>
      </w:r>
      <w:r w:rsidR="00033358" w:rsidRPr="005A7ABB">
        <w:rPr>
          <w:rFonts w:ascii="Times New Roman" w:hAnsi="Times New Roman" w:cs="Times New Roman"/>
        </w:rPr>
        <w:t xml:space="preserve">et sauvage </w:t>
      </w:r>
      <w:r w:rsidRPr="005A7ABB">
        <w:rPr>
          <w:rFonts w:ascii="Times New Roman" w:hAnsi="Times New Roman" w:cs="Times New Roman"/>
        </w:rPr>
        <w:t xml:space="preserve">: l’étude d’impact avoue profiter </w:t>
      </w:r>
      <w:r w:rsidRPr="00854A02">
        <w:rPr>
          <w:rFonts w:ascii="Times New Roman" w:hAnsi="Times New Roman" w:cs="Times New Roman"/>
          <w:i/>
          <w:iCs/>
        </w:rPr>
        <w:t>« jusqu’en 2023</w:t>
      </w:r>
      <w:r w:rsidRPr="005A7ABB">
        <w:rPr>
          <w:rFonts w:ascii="Times New Roman" w:hAnsi="Times New Roman" w:cs="Times New Roman"/>
        </w:rPr>
        <w:t> » de la dérogation accordée au cha</w:t>
      </w:r>
      <w:r w:rsidR="00033358" w:rsidRPr="005A7ABB">
        <w:rPr>
          <w:rFonts w:ascii="Times New Roman" w:hAnsi="Times New Roman" w:cs="Times New Roman"/>
        </w:rPr>
        <w:t>n</w:t>
      </w:r>
      <w:r w:rsidRPr="005A7ABB">
        <w:rPr>
          <w:rFonts w:ascii="Times New Roman" w:hAnsi="Times New Roman" w:cs="Times New Roman"/>
        </w:rPr>
        <w:t xml:space="preserve">tier voisin de la station Grand Paris Express. </w:t>
      </w:r>
    </w:p>
    <w:p w14:paraId="01E6EFED" w14:textId="77777777" w:rsidR="005F195A" w:rsidRPr="005A7ABB" w:rsidRDefault="005F195A" w:rsidP="005A7ABB">
      <w:pPr>
        <w:jc w:val="both"/>
        <w:rPr>
          <w:rFonts w:ascii="Times New Roman" w:hAnsi="Times New Roman" w:cs="Times New Roman"/>
        </w:rPr>
      </w:pPr>
    </w:p>
    <w:p w14:paraId="39690154" w14:textId="09E52ED8" w:rsidR="002D47EC" w:rsidRPr="005A7ABB" w:rsidRDefault="002D47EC" w:rsidP="005A7ABB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5A7ABB">
        <w:rPr>
          <w:rFonts w:ascii="Times New Roman" w:hAnsi="Times New Roman" w:cs="Times New Roman"/>
        </w:rPr>
        <w:t>Il n’y aura</w:t>
      </w:r>
      <w:r w:rsidR="00033358" w:rsidRPr="005A7ABB">
        <w:rPr>
          <w:rFonts w:ascii="Times New Roman" w:hAnsi="Times New Roman" w:cs="Times New Roman"/>
        </w:rPr>
        <w:t>it</w:t>
      </w:r>
      <w:r w:rsidRPr="005A7ABB">
        <w:rPr>
          <w:rFonts w:ascii="Times New Roman" w:hAnsi="Times New Roman" w:cs="Times New Roman"/>
        </w:rPr>
        <w:t xml:space="preserve"> jusqu’ici que de quoi sourire amèr</w:t>
      </w:r>
      <w:r w:rsidR="00033358" w:rsidRPr="005A7ABB">
        <w:rPr>
          <w:rFonts w:ascii="Times New Roman" w:hAnsi="Times New Roman" w:cs="Times New Roman"/>
        </w:rPr>
        <w:t>e</w:t>
      </w:r>
      <w:r w:rsidRPr="005A7ABB">
        <w:rPr>
          <w:rFonts w:ascii="Times New Roman" w:hAnsi="Times New Roman" w:cs="Times New Roman"/>
        </w:rPr>
        <w:t>ment, si l’étude d’impact n’assénait</w:t>
      </w:r>
      <w:r w:rsidR="00E15348" w:rsidRPr="005A7ABB">
        <w:rPr>
          <w:rFonts w:ascii="Times New Roman" w:hAnsi="Times New Roman" w:cs="Times New Roman"/>
        </w:rPr>
        <w:t>,</w:t>
      </w:r>
      <w:r w:rsidRPr="005A7ABB">
        <w:rPr>
          <w:rFonts w:ascii="Times New Roman" w:hAnsi="Times New Roman" w:cs="Times New Roman"/>
        </w:rPr>
        <w:t xml:space="preserve"> </w:t>
      </w:r>
      <w:r w:rsidR="000446FB" w:rsidRPr="005A7ABB">
        <w:rPr>
          <w:rFonts w:ascii="Times New Roman" w:hAnsi="Times New Roman" w:cs="Times New Roman"/>
        </w:rPr>
        <w:t xml:space="preserve">sans doute </w:t>
      </w:r>
      <w:r w:rsidR="00033358" w:rsidRPr="005A7ABB">
        <w:rPr>
          <w:rFonts w:ascii="Times New Roman" w:hAnsi="Times New Roman" w:cs="Times New Roman"/>
        </w:rPr>
        <w:t>e</w:t>
      </w:r>
      <w:r w:rsidR="000446FB" w:rsidRPr="005A7ABB">
        <w:rPr>
          <w:rFonts w:ascii="Times New Roman" w:hAnsi="Times New Roman" w:cs="Times New Roman"/>
        </w:rPr>
        <w:t>n toute conscience</w:t>
      </w:r>
      <w:r w:rsidR="00E15348" w:rsidRPr="005A7ABB">
        <w:rPr>
          <w:rFonts w:ascii="Times New Roman" w:hAnsi="Times New Roman" w:cs="Times New Roman"/>
        </w:rPr>
        <w:t>,</w:t>
      </w:r>
      <w:r w:rsidR="000446FB" w:rsidRPr="005A7ABB">
        <w:rPr>
          <w:rFonts w:ascii="Times New Roman" w:hAnsi="Times New Roman" w:cs="Times New Roman"/>
        </w:rPr>
        <w:t xml:space="preserve"> une contre-vérité absolue : </w:t>
      </w:r>
      <w:r w:rsidR="000446FB" w:rsidRPr="005A7ABB">
        <w:rPr>
          <w:rFonts w:ascii="Times New Roman" w:hAnsi="Times New Roman" w:cs="Times New Roman"/>
          <w:i/>
          <w:iCs/>
        </w:rPr>
        <w:t>« D</w:t>
      </w:r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 xml:space="preserve">’un point de vue règlementaire, le site de projet (et le </w:t>
      </w:r>
      <w:r w:rsidR="00E15348" w:rsidRPr="005A7ABB">
        <w:rPr>
          <w:rFonts w:ascii="Times New Roman" w:hAnsi="Times New Roman" w:cs="Times New Roman"/>
          <w:i/>
          <w:iCs/>
          <w:sz w:val="22"/>
          <w:szCs w:val="22"/>
        </w:rPr>
        <w:t>périmètre</w:t>
      </w:r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 xml:space="preserve"> de la ZAC Campus Grand Parc dans sa globalité́) ne s’inscrit pas dans un corridor identifié dans le cadre du </w:t>
      </w:r>
      <w:proofErr w:type="spellStart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>Schéma</w:t>
      </w:r>
      <w:proofErr w:type="spellEnd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>Régional</w:t>
      </w:r>
      <w:proofErr w:type="spellEnd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 xml:space="preserve"> de </w:t>
      </w:r>
      <w:proofErr w:type="spellStart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>Cohérence</w:t>
      </w:r>
      <w:proofErr w:type="spellEnd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>Écologique</w:t>
      </w:r>
      <w:proofErr w:type="spellEnd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 xml:space="preserve"> d’</w:t>
      </w:r>
      <w:proofErr w:type="spellStart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>Île</w:t>
      </w:r>
      <w:proofErr w:type="spellEnd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 xml:space="preserve">- de-France. Il ne participe donc pas à la trame verte et bleue </w:t>
      </w:r>
      <w:proofErr w:type="spellStart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>régionale</w:t>
      </w:r>
      <w:proofErr w:type="spellEnd"/>
      <w:r w:rsidR="000446FB" w:rsidRPr="005A7ABB">
        <w:rPr>
          <w:rFonts w:ascii="Times New Roman" w:hAnsi="Times New Roman" w:cs="Times New Roman"/>
          <w:i/>
          <w:iCs/>
          <w:sz w:val="22"/>
          <w:szCs w:val="22"/>
        </w:rPr>
        <w:t>. »</w:t>
      </w:r>
    </w:p>
    <w:p w14:paraId="737BA4AD" w14:textId="696978CE" w:rsidR="000446FB" w:rsidRPr="005A7ABB" w:rsidRDefault="000446FB" w:rsidP="005A7ABB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14:paraId="3C684BED" w14:textId="4DAB14D6" w:rsidR="005F195A" w:rsidRDefault="000446FB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  <w:sz w:val="22"/>
          <w:szCs w:val="22"/>
        </w:rPr>
        <w:t xml:space="preserve">Mais bien sûr que si ! </w:t>
      </w:r>
      <w:r w:rsidR="00033358" w:rsidRPr="005A7ABB">
        <w:rPr>
          <w:rFonts w:ascii="Times New Roman" w:hAnsi="Times New Roman" w:cs="Times New Roman"/>
          <w:sz w:val="22"/>
          <w:szCs w:val="22"/>
        </w:rPr>
        <w:t xml:space="preserve">Le SRCE </w:t>
      </w:r>
      <w:r w:rsidRPr="005A7ABB">
        <w:rPr>
          <w:rFonts w:ascii="Times New Roman" w:hAnsi="Times New Roman" w:cs="Times New Roman"/>
          <w:sz w:val="22"/>
          <w:szCs w:val="22"/>
        </w:rPr>
        <w:t xml:space="preserve">présente </w:t>
      </w:r>
      <w:r w:rsidRPr="005A7ABB">
        <w:rPr>
          <w:rFonts w:ascii="Times New Roman" w:hAnsi="Times New Roman" w:cs="Times New Roman"/>
        </w:rPr>
        <w:t xml:space="preserve">explicitement le passage </w:t>
      </w:r>
      <w:r w:rsidR="004A6BDB" w:rsidRPr="005A7ABB">
        <w:rPr>
          <w:rFonts w:ascii="Times New Roman" w:hAnsi="Times New Roman" w:cs="Times New Roman"/>
        </w:rPr>
        <w:t>d’un « corridor de sous-trame arboré à restaurer » allant de la Bièvre au parc départemental des Lilas. Il traverse bel et bien, de part en part, le Parc de</w:t>
      </w:r>
      <w:r w:rsidR="005F195A">
        <w:rPr>
          <w:rFonts w:ascii="Times New Roman" w:hAnsi="Times New Roman" w:cs="Times New Roman"/>
        </w:rPr>
        <w:t>s</w:t>
      </w:r>
      <w:r w:rsidR="004A6BDB" w:rsidRPr="005A7ABB">
        <w:rPr>
          <w:rFonts w:ascii="Times New Roman" w:hAnsi="Times New Roman" w:cs="Times New Roman"/>
        </w:rPr>
        <w:t xml:space="preserve"> Haute</w:t>
      </w:r>
      <w:r w:rsidR="005F195A">
        <w:rPr>
          <w:rFonts w:ascii="Times New Roman" w:hAnsi="Times New Roman" w:cs="Times New Roman"/>
        </w:rPr>
        <w:t>s</w:t>
      </w:r>
      <w:r w:rsidR="004A6BDB" w:rsidRPr="005A7ABB">
        <w:rPr>
          <w:rFonts w:ascii="Times New Roman" w:hAnsi="Times New Roman" w:cs="Times New Roman"/>
        </w:rPr>
        <w:t xml:space="preserve"> Bruyère</w:t>
      </w:r>
      <w:r w:rsidR="005F195A">
        <w:rPr>
          <w:rFonts w:ascii="Times New Roman" w:hAnsi="Times New Roman" w:cs="Times New Roman"/>
        </w:rPr>
        <w:t>s</w:t>
      </w:r>
      <w:r w:rsidR="004A6BDB" w:rsidRPr="005A7ABB">
        <w:rPr>
          <w:rFonts w:ascii="Times New Roman" w:hAnsi="Times New Roman" w:cs="Times New Roman"/>
        </w:rPr>
        <w:t>, c</w:t>
      </w:r>
      <w:r w:rsidR="00033358" w:rsidRPr="005A7ABB">
        <w:rPr>
          <w:rFonts w:ascii="Times New Roman" w:hAnsi="Times New Roman" w:cs="Times New Roman"/>
        </w:rPr>
        <w:t>oeu</w:t>
      </w:r>
      <w:r w:rsidR="004A6BDB" w:rsidRPr="005A7ABB">
        <w:rPr>
          <w:rFonts w:ascii="Times New Roman" w:hAnsi="Times New Roman" w:cs="Times New Roman"/>
        </w:rPr>
        <w:t>r et poumon de la ZAC Campus Grand Parc,</w:t>
      </w:r>
      <w:proofErr w:type="gramStart"/>
      <w:r w:rsidR="004A6BDB" w:rsidRPr="005A7ABB">
        <w:rPr>
          <w:rFonts w:ascii="Times New Roman" w:hAnsi="Times New Roman" w:cs="Times New Roman"/>
        </w:rPr>
        <w:t xml:space="preserve"> </w:t>
      </w:r>
      <w:r w:rsidRPr="005A7ABB">
        <w:rPr>
          <w:rFonts w:ascii="Times New Roman" w:hAnsi="Times New Roman" w:cs="Times New Roman"/>
        </w:rPr>
        <w:t>«</w:t>
      </w:r>
      <w:r w:rsidR="004A6BDB" w:rsidRPr="005A7ABB">
        <w:rPr>
          <w:rFonts w:ascii="Times New Roman" w:hAnsi="Times New Roman" w:cs="Times New Roman"/>
        </w:rPr>
        <w:t>dans</w:t>
      </w:r>
      <w:proofErr w:type="gramEnd"/>
      <w:r w:rsidR="004A6BDB" w:rsidRPr="005A7ABB">
        <w:rPr>
          <w:rFonts w:ascii="Times New Roman" w:hAnsi="Times New Roman" w:cs="Times New Roman"/>
        </w:rPr>
        <w:t xml:space="preserve"> sa globalité », du Nord au sud : </w:t>
      </w:r>
    </w:p>
    <w:p w14:paraId="5CD23AE2" w14:textId="77777777" w:rsidR="005F195A" w:rsidRPr="005A7ABB" w:rsidRDefault="005F195A" w:rsidP="005A7ABB">
      <w:pPr>
        <w:jc w:val="both"/>
        <w:rPr>
          <w:rFonts w:ascii="Times New Roman" w:hAnsi="Times New Roman" w:cs="Times New Roman"/>
        </w:rPr>
      </w:pPr>
    </w:p>
    <w:p w14:paraId="3BD43471" w14:textId="7142D93E" w:rsidR="00FB26C0" w:rsidRPr="005A7ABB" w:rsidRDefault="004A6BDB" w:rsidP="005F195A">
      <w:pPr>
        <w:jc w:val="center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  <w:noProof/>
        </w:rPr>
        <w:drawing>
          <wp:inline distT="0" distB="0" distL="0" distR="0" wp14:anchorId="02977788" wp14:editId="22684B72">
            <wp:extent cx="1614160" cy="1857153"/>
            <wp:effectExtent l="0" t="0" r="0" b="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866" cy="187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230E" w14:textId="706E9997" w:rsidR="004A6BDB" w:rsidRPr="005A7ABB" w:rsidRDefault="004A6BDB" w:rsidP="005A7ABB">
      <w:pPr>
        <w:jc w:val="both"/>
        <w:rPr>
          <w:rFonts w:ascii="Times New Roman" w:hAnsi="Times New Roman" w:cs="Times New Roman"/>
        </w:rPr>
      </w:pPr>
    </w:p>
    <w:p w14:paraId="49D51859" w14:textId="0C56E834" w:rsidR="00155253" w:rsidRPr="005A7ABB" w:rsidRDefault="004A6BDB" w:rsidP="005A7ABB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sz w:val="22"/>
          <w:szCs w:val="22"/>
        </w:rPr>
      </w:pPr>
      <w:r w:rsidRPr="005A7ABB">
        <w:rPr>
          <w:rFonts w:ascii="Times New Roman" w:hAnsi="Times New Roman" w:cs="Times New Roman"/>
        </w:rPr>
        <w:t>Du reste</w:t>
      </w:r>
      <w:r w:rsidR="00E15348" w:rsidRPr="005A7ABB">
        <w:rPr>
          <w:rFonts w:ascii="Times New Roman" w:hAnsi="Times New Roman" w:cs="Times New Roman"/>
        </w:rPr>
        <w:t>,</w:t>
      </w:r>
      <w:r w:rsidRPr="005A7ABB">
        <w:rPr>
          <w:rFonts w:ascii="Times New Roman" w:hAnsi="Times New Roman" w:cs="Times New Roman"/>
        </w:rPr>
        <w:t xml:space="preserve"> le SRECE </w:t>
      </w:r>
      <w:r w:rsidRPr="005A7ABB">
        <w:rPr>
          <w:rFonts w:ascii="Times New Roman" w:hAnsi="Times New Roman" w:cs="Times New Roman"/>
          <w:sz w:val="22"/>
          <w:szCs w:val="22"/>
        </w:rPr>
        <w:t>n’est qu’un avis à l’usage de l’élaboration du SDRIF, Schéma directeur régional de l’Ile de France (dans les fait</w:t>
      </w:r>
      <w:r w:rsidR="005F195A">
        <w:rPr>
          <w:rFonts w:ascii="Times New Roman" w:hAnsi="Times New Roman" w:cs="Times New Roman"/>
          <w:sz w:val="22"/>
          <w:szCs w:val="22"/>
        </w:rPr>
        <w:t>s</w:t>
      </w:r>
      <w:r w:rsidRPr="005A7ABB">
        <w:rPr>
          <w:rFonts w:ascii="Times New Roman" w:hAnsi="Times New Roman" w:cs="Times New Roman"/>
          <w:sz w:val="22"/>
          <w:szCs w:val="22"/>
        </w:rPr>
        <w:t xml:space="preserve"> ils ont été élaborés en même temps). C’est le SDRIF qui a </w:t>
      </w:r>
      <w:r w:rsidR="00033358" w:rsidRPr="005A7ABB">
        <w:rPr>
          <w:rFonts w:ascii="Times New Roman" w:hAnsi="Times New Roman" w:cs="Times New Roman"/>
          <w:sz w:val="22"/>
          <w:szCs w:val="22"/>
        </w:rPr>
        <w:t>« </w:t>
      </w:r>
      <w:r w:rsidRPr="005A7ABB">
        <w:rPr>
          <w:rFonts w:ascii="Times New Roman" w:hAnsi="Times New Roman" w:cs="Times New Roman"/>
          <w:sz w:val="22"/>
          <w:szCs w:val="22"/>
        </w:rPr>
        <w:t xml:space="preserve">valeur </w:t>
      </w:r>
      <w:r w:rsidR="00033358" w:rsidRPr="005A7ABB">
        <w:rPr>
          <w:rFonts w:ascii="Times New Roman" w:hAnsi="Times New Roman" w:cs="Times New Roman"/>
          <w:sz w:val="22"/>
          <w:szCs w:val="22"/>
        </w:rPr>
        <w:t>règlementaire »</w:t>
      </w:r>
      <w:r w:rsidRPr="005A7ABB">
        <w:rPr>
          <w:rFonts w:ascii="Times New Roman" w:hAnsi="Times New Roman" w:cs="Times New Roman"/>
          <w:sz w:val="22"/>
          <w:szCs w:val="22"/>
        </w:rPr>
        <w:t xml:space="preserve">, opposable à tous les documents d’urbanisme </w:t>
      </w:r>
      <w:r w:rsidR="00033358" w:rsidRPr="005A7ABB">
        <w:rPr>
          <w:rFonts w:ascii="Times New Roman" w:hAnsi="Times New Roman" w:cs="Times New Roman"/>
          <w:sz w:val="22"/>
          <w:szCs w:val="22"/>
        </w:rPr>
        <w:t>ultérieurs,</w:t>
      </w:r>
      <w:r w:rsidRPr="005A7ABB">
        <w:rPr>
          <w:rFonts w:ascii="Times New Roman" w:hAnsi="Times New Roman" w:cs="Times New Roman"/>
          <w:sz w:val="22"/>
          <w:szCs w:val="22"/>
        </w:rPr>
        <w:t xml:space="preserve"> et </w:t>
      </w:r>
      <w:r w:rsidR="00033358" w:rsidRPr="005A7ABB">
        <w:rPr>
          <w:rFonts w:ascii="Times New Roman" w:hAnsi="Times New Roman" w:cs="Times New Roman"/>
          <w:sz w:val="22"/>
          <w:szCs w:val="22"/>
        </w:rPr>
        <w:t xml:space="preserve">qui </w:t>
      </w:r>
      <w:r w:rsidRPr="005A7ABB">
        <w:rPr>
          <w:rFonts w:ascii="Times New Roman" w:hAnsi="Times New Roman" w:cs="Times New Roman"/>
          <w:sz w:val="22"/>
          <w:szCs w:val="22"/>
        </w:rPr>
        <w:t xml:space="preserve">définit notamment la « Trame verte et bleue ». Et bien sûr, le SDRIF </w:t>
      </w:r>
      <w:r w:rsidR="005F195A">
        <w:rPr>
          <w:rFonts w:ascii="Times New Roman" w:hAnsi="Times New Roman" w:cs="Times New Roman"/>
          <w:sz w:val="22"/>
          <w:szCs w:val="22"/>
        </w:rPr>
        <w:t>en vigueur, adopté en</w:t>
      </w:r>
      <w:r w:rsidRPr="005A7ABB">
        <w:rPr>
          <w:rFonts w:ascii="Times New Roman" w:hAnsi="Times New Roman" w:cs="Times New Roman"/>
          <w:sz w:val="22"/>
          <w:szCs w:val="22"/>
        </w:rPr>
        <w:t xml:space="preserve"> 2013, comme d’ailleurs le précédent, fait traverser la Zac Campus Grand Parc du nord au sud par </w:t>
      </w:r>
      <w:r w:rsidR="00033358" w:rsidRPr="005A7ABB">
        <w:rPr>
          <w:rFonts w:ascii="Times New Roman" w:hAnsi="Times New Roman" w:cs="Times New Roman"/>
          <w:sz w:val="22"/>
          <w:szCs w:val="22"/>
        </w:rPr>
        <w:t>une sous-trame</w:t>
      </w:r>
      <w:r w:rsidRPr="005A7ABB">
        <w:rPr>
          <w:rFonts w:ascii="Times New Roman" w:hAnsi="Times New Roman" w:cs="Times New Roman"/>
          <w:sz w:val="22"/>
          <w:szCs w:val="22"/>
        </w:rPr>
        <w:t xml:space="preserve"> verte. C’est l’un des couloirs de biodiversité les plus importants de la proche banlieue : la coulée verte Bièvre-Lilas, soutenue en particulier par le Conseil général du Val de Marne. Avec une Grande flèche verte traversant la </w:t>
      </w:r>
      <w:r w:rsidR="00033358" w:rsidRPr="005A7ABB">
        <w:rPr>
          <w:rFonts w:ascii="Times New Roman" w:hAnsi="Times New Roman" w:cs="Times New Roman"/>
          <w:sz w:val="22"/>
          <w:szCs w:val="22"/>
        </w:rPr>
        <w:t>« </w:t>
      </w:r>
      <w:r w:rsidRPr="005A7ABB">
        <w:rPr>
          <w:rFonts w:ascii="Times New Roman" w:hAnsi="Times New Roman" w:cs="Times New Roman"/>
          <w:sz w:val="22"/>
          <w:szCs w:val="22"/>
        </w:rPr>
        <w:t>Grande marguerite</w:t>
      </w:r>
      <w:r w:rsidR="00033358" w:rsidRPr="005A7ABB">
        <w:rPr>
          <w:rFonts w:ascii="Times New Roman" w:hAnsi="Times New Roman" w:cs="Times New Roman"/>
          <w:sz w:val="22"/>
          <w:szCs w:val="22"/>
        </w:rPr>
        <w:t> » du Parc</w:t>
      </w:r>
      <w:r w:rsidRPr="005A7ABB">
        <w:rPr>
          <w:rFonts w:ascii="Times New Roman" w:hAnsi="Times New Roman" w:cs="Times New Roman"/>
          <w:sz w:val="22"/>
          <w:szCs w:val="22"/>
        </w:rPr>
        <w:t xml:space="preserve"> sur </w:t>
      </w:r>
      <w:r w:rsidR="005F195A">
        <w:rPr>
          <w:rFonts w:ascii="Times New Roman" w:hAnsi="Times New Roman" w:cs="Times New Roman"/>
          <w:sz w:val="22"/>
          <w:szCs w:val="22"/>
        </w:rPr>
        <w:t>l</w:t>
      </w:r>
      <w:r w:rsidRPr="005A7ABB">
        <w:rPr>
          <w:rFonts w:ascii="Times New Roman" w:hAnsi="Times New Roman" w:cs="Times New Roman"/>
          <w:sz w:val="22"/>
          <w:szCs w:val="22"/>
        </w:rPr>
        <w:t>a « Carte de destination générale »</w:t>
      </w:r>
      <w:r w:rsidR="00E15348" w:rsidRPr="005A7ABB">
        <w:rPr>
          <w:rFonts w:ascii="Times New Roman" w:hAnsi="Times New Roman" w:cs="Times New Roman"/>
          <w:sz w:val="22"/>
          <w:szCs w:val="22"/>
        </w:rPr>
        <w:t xml:space="preserve"> du </w:t>
      </w:r>
      <w:proofErr w:type="spellStart"/>
      <w:r w:rsidR="00E15348" w:rsidRPr="005A7ABB">
        <w:rPr>
          <w:rFonts w:ascii="Times New Roman" w:hAnsi="Times New Roman" w:cs="Times New Roman"/>
          <w:sz w:val="22"/>
          <w:szCs w:val="22"/>
        </w:rPr>
        <w:t>Sdrif</w:t>
      </w:r>
      <w:proofErr w:type="spellEnd"/>
      <w:r w:rsidR="00033358" w:rsidRPr="005A7ABB">
        <w:rPr>
          <w:rFonts w:ascii="Times New Roman" w:hAnsi="Times New Roman" w:cs="Times New Roman"/>
          <w:sz w:val="22"/>
          <w:szCs w:val="22"/>
        </w:rPr>
        <w:t>.</w:t>
      </w:r>
      <w:r w:rsidRPr="005A7ABB">
        <w:rPr>
          <w:rFonts w:ascii="Times New Roman" w:hAnsi="Times New Roman" w:cs="Times New Roman"/>
          <w:sz w:val="22"/>
          <w:szCs w:val="22"/>
        </w:rPr>
        <w:t xml:space="preserve"> (La Grande </w:t>
      </w:r>
      <w:r w:rsidR="00033358" w:rsidRPr="005A7ABB">
        <w:rPr>
          <w:rFonts w:ascii="Times New Roman" w:hAnsi="Times New Roman" w:cs="Times New Roman"/>
          <w:sz w:val="22"/>
          <w:szCs w:val="22"/>
        </w:rPr>
        <w:t>m</w:t>
      </w:r>
      <w:r w:rsidRPr="005A7ABB">
        <w:rPr>
          <w:rFonts w:ascii="Times New Roman" w:hAnsi="Times New Roman" w:cs="Times New Roman"/>
          <w:sz w:val="22"/>
          <w:szCs w:val="22"/>
        </w:rPr>
        <w:t xml:space="preserve">arguerite </w:t>
      </w:r>
      <w:r w:rsidR="00033358" w:rsidRPr="005A7ABB">
        <w:rPr>
          <w:rFonts w:ascii="Times New Roman" w:hAnsi="Times New Roman" w:cs="Times New Roman"/>
          <w:sz w:val="22"/>
          <w:szCs w:val="22"/>
        </w:rPr>
        <w:t>signifie</w:t>
      </w:r>
      <w:r w:rsidRPr="005A7ABB">
        <w:rPr>
          <w:rFonts w:ascii="Times New Roman" w:hAnsi="Times New Roman" w:cs="Times New Roman"/>
          <w:sz w:val="22"/>
          <w:szCs w:val="22"/>
        </w:rPr>
        <w:t xml:space="preserve"> que le Parc est </w:t>
      </w:r>
      <w:r w:rsidR="00155253" w:rsidRPr="005A7ABB">
        <w:rPr>
          <w:rFonts w:ascii="Times New Roman" w:hAnsi="Times New Roman" w:cs="Times New Roman"/>
          <w:sz w:val="22"/>
          <w:szCs w:val="22"/>
        </w:rPr>
        <w:t>« espace vert ou</w:t>
      </w:r>
      <w:r w:rsidR="00033358" w:rsidRPr="005A7ABB">
        <w:rPr>
          <w:rFonts w:ascii="Times New Roman" w:hAnsi="Times New Roman" w:cs="Times New Roman"/>
          <w:sz w:val="22"/>
          <w:szCs w:val="22"/>
        </w:rPr>
        <w:t xml:space="preserve"> naturel</w:t>
      </w:r>
      <w:r w:rsidR="00155253" w:rsidRPr="005A7ABB">
        <w:rPr>
          <w:rFonts w:ascii="Times New Roman" w:hAnsi="Times New Roman" w:cs="Times New Roman"/>
          <w:sz w:val="22"/>
          <w:szCs w:val="22"/>
        </w:rPr>
        <w:t xml:space="preserve"> </w:t>
      </w:r>
      <w:r w:rsidRPr="005A7ABB">
        <w:rPr>
          <w:rFonts w:ascii="Times New Roman" w:hAnsi="Times New Roman" w:cs="Times New Roman"/>
          <w:sz w:val="22"/>
          <w:szCs w:val="22"/>
        </w:rPr>
        <w:t>d’inté</w:t>
      </w:r>
      <w:r w:rsidR="00033358" w:rsidRPr="005A7ABB">
        <w:rPr>
          <w:rFonts w:ascii="Times New Roman" w:hAnsi="Times New Roman" w:cs="Times New Roman"/>
          <w:sz w:val="22"/>
          <w:szCs w:val="22"/>
        </w:rPr>
        <w:t>r</w:t>
      </w:r>
      <w:r w:rsidRPr="005A7ABB">
        <w:rPr>
          <w:rFonts w:ascii="Times New Roman" w:hAnsi="Times New Roman" w:cs="Times New Roman"/>
          <w:sz w:val="22"/>
          <w:szCs w:val="22"/>
        </w:rPr>
        <w:t>êt régional</w:t>
      </w:r>
      <w:r w:rsidR="00155253" w:rsidRPr="005A7ABB">
        <w:rPr>
          <w:rFonts w:ascii="Times New Roman" w:hAnsi="Times New Roman" w:cs="Times New Roman"/>
          <w:sz w:val="22"/>
          <w:szCs w:val="22"/>
        </w:rPr>
        <w:t> »</w:t>
      </w:r>
      <w:r w:rsidRPr="005A7ABB">
        <w:rPr>
          <w:rFonts w:ascii="Times New Roman" w:hAnsi="Times New Roman" w:cs="Times New Roman"/>
          <w:sz w:val="22"/>
          <w:szCs w:val="22"/>
        </w:rPr>
        <w:t xml:space="preserve">, il </w:t>
      </w:r>
      <w:r w:rsidR="00155253" w:rsidRPr="005A7ABB">
        <w:rPr>
          <w:rFonts w:ascii="Times New Roman" w:hAnsi="Times New Roman" w:cs="Times New Roman"/>
          <w:sz w:val="22"/>
          <w:szCs w:val="22"/>
        </w:rPr>
        <w:t xml:space="preserve">est interdit de le diminuer, on ne </w:t>
      </w:r>
      <w:r w:rsidR="00E15348" w:rsidRPr="005A7ABB">
        <w:rPr>
          <w:rFonts w:ascii="Times New Roman" w:hAnsi="Times New Roman" w:cs="Times New Roman"/>
          <w:sz w:val="22"/>
          <w:szCs w:val="22"/>
        </w:rPr>
        <w:t>p</w:t>
      </w:r>
      <w:r w:rsidR="00155253" w:rsidRPr="005A7ABB">
        <w:rPr>
          <w:rFonts w:ascii="Times New Roman" w:hAnsi="Times New Roman" w:cs="Times New Roman"/>
          <w:sz w:val="22"/>
          <w:szCs w:val="22"/>
        </w:rPr>
        <w:t>eut que</w:t>
      </w:r>
      <w:r w:rsidR="00033358" w:rsidRPr="005A7ABB">
        <w:rPr>
          <w:rFonts w:ascii="Times New Roman" w:hAnsi="Times New Roman" w:cs="Times New Roman"/>
          <w:sz w:val="22"/>
          <w:szCs w:val="22"/>
        </w:rPr>
        <w:t xml:space="preserve"> </w:t>
      </w:r>
      <w:r w:rsidR="00155253" w:rsidRPr="005A7ABB">
        <w:rPr>
          <w:rFonts w:ascii="Times New Roman" w:hAnsi="Times New Roman" w:cs="Times New Roman"/>
          <w:sz w:val="22"/>
          <w:szCs w:val="22"/>
        </w:rPr>
        <w:t>l’agrandir.)</w:t>
      </w:r>
    </w:p>
    <w:p w14:paraId="0A70E9A4" w14:textId="73F669EF" w:rsidR="00155253" w:rsidRPr="005A7ABB" w:rsidRDefault="00155253" w:rsidP="005F195A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22"/>
          <w:szCs w:val="22"/>
        </w:rPr>
      </w:pPr>
      <w:r w:rsidRPr="005A7ABB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F4AFE1E" wp14:editId="50B25D72">
            <wp:extent cx="5266661" cy="570874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247" cy="572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6858" w14:textId="14B17635" w:rsidR="00EF6E5C" w:rsidRPr="005A7ABB" w:rsidRDefault="00EF6E5C" w:rsidP="005F195A">
      <w:pPr>
        <w:jc w:val="center"/>
        <w:rPr>
          <w:rFonts w:ascii="Times New Roman" w:eastAsia="Times New Roman" w:hAnsi="Times New Roman" w:cs="Times New Roman"/>
          <w:lang w:eastAsia="fr-FR"/>
        </w:rPr>
      </w:pPr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La carte du </w:t>
      </w:r>
      <w:proofErr w:type="spellStart"/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Sdrif</w:t>
      </w:r>
      <w:proofErr w:type="spellEnd"/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 et sa Trame verte (flèches vertes) autour de Villejuif. En haut, Paris (la Trame Verte y suit le tramway et sa piste </w:t>
      </w:r>
      <w:proofErr w:type="spellStart"/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herborée</w:t>
      </w:r>
      <w:proofErr w:type="spellEnd"/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). Au centre, la Grande marguerite du Parc des Hautes Bruyères, en bas à droite celle du parc des Lilas à Vitry, entre les deux la Trame verte devra franchir</w:t>
      </w:r>
      <w:r w:rsidR="00E15348"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 </w:t>
      </w:r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la Nationale 7. Le point noir au</w:t>
      </w:r>
      <w:r w:rsidR="00033358"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-</w:t>
      </w:r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dessus de la marguerite est la station Gustave Roussy où se croiseront les lignes 14 (en bleu) et 15 (en rouge)</w:t>
      </w:r>
      <w:r w:rsidR="00033358"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.</w:t>
      </w:r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 La trame verte Bièvre-Lilas traverse ensuite l’autoroute (en noir) pour atteindre la Bièvre.</w:t>
      </w:r>
    </w:p>
    <w:p w14:paraId="49EDE507" w14:textId="77108B58" w:rsidR="00155253" w:rsidRPr="005A7ABB" w:rsidRDefault="00155253" w:rsidP="005A7AB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8F7B2D6" w14:textId="77777777" w:rsidR="00155253" w:rsidRPr="005A7ABB" w:rsidRDefault="00155253" w:rsidP="005A7AB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D2A0850" w14:textId="3928D83C" w:rsidR="00EF6E5C" w:rsidRPr="005A7ABB" w:rsidRDefault="004A6BDB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  <w:sz w:val="22"/>
          <w:szCs w:val="22"/>
        </w:rPr>
        <w:t xml:space="preserve">Et c’est écrit </w:t>
      </w:r>
      <w:r w:rsidR="00EF6E5C" w:rsidRPr="005A7ABB">
        <w:rPr>
          <w:rFonts w:ascii="Times New Roman" w:hAnsi="Times New Roman" w:cs="Times New Roman"/>
          <w:sz w:val="22"/>
          <w:szCs w:val="22"/>
        </w:rPr>
        <w:t>encore ici</w:t>
      </w:r>
      <w:r w:rsidRPr="005A7ABB">
        <w:rPr>
          <w:rFonts w:ascii="Times New Roman" w:hAnsi="Times New Roman" w:cs="Times New Roman"/>
          <w:sz w:val="22"/>
          <w:szCs w:val="22"/>
        </w:rPr>
        <w:t xml:space="preserve">, dans </w:t>
      </w:r>
      <w:r w:rsidRPr="005A7ABB">
        <w:rPr>
          <w:rFonts w:ascii="Times New Roman" w:hAnsi="Times New Roman" w:cs="Times New Roman"/>
        </w:rPr>
        <w:t xml:space="preserve">le fascicule du </w:t>
      </w:r>
      <w:proofErr w:type="spellStart"/>
      <w:r w:rsidRPr="005A7ABB">
        <w:rPr>
          <w:rFonts w:ascii="Times New Roman" w:hAnsi="Times New Roman" w:cs="Times New Roman"/>
        </w:rPr>
        <w:t>Sdrif</w:t>
      </w:r>
      <w:proofErr w:type="spellEnd"/>
      <w:r w:rsidRPr="005A7ABB">
        <w:rPr>
          <w:rFonts w:ascii="Times New Roman" w:hAnsi="Times New Roman" w:cs="Times New Roman"/>
        </w:rPr>
        <w:t xml:space="preserve"> </w:t>
      </w:r>
      <w:r w:rsidRPr="005F195A">
        <w:rPr>
          <w:rFonts w:ascii="Times New Roman" w:hAnsi="Times New Roman" w:cs="Times New Roman"/>
          <w:i/>
          <w:iCs/>
        </w:rPr>
        <w:t>Défis, projet spatial, objectifs</w:t>
      </w:r>
      <w:r w:rsidRPr="005A7ABB">
        <w:rPr>
          <w:rFonts w:ascii="Times New Roman" w:hAnsi="Times New Roman" w:cs="Times New Roman"/>
        </w:rPr>
        <w:t xml:space="preserve"> (5.10, p. 207), qui place Villejuif au cœur de la zone Campus Sciences et Santé (dont le coeur est lui-même, précisément, l’Institut du cancer Gustave Roussy)</w:t>
      </w:r>
      <w:r w:rsidR="00E15348" w:rsidRPr="005A7ABB">
        <w:rPr>
          <w:rFonts w:ascii="Times New Roman" w:hAnsi="Times New Roman" w:cs="Times New Roman"/>
        </w:rPr>
        <w:t xml:space="preserve">. Il </w:t>
      </w:r>
      <w:r w:rsidRPr="005A7ABB">
        <w:rPr>
          <w:rFonts w:ascii="Times New Roman" w:hAnsi="Times New Roman" w:cs="Times New Roman"/>
        </w:rPr>
        <w:t xml:space="preserve">appelle à y </w:t>
      </w:r>
      <w:r w:rsidRPr="005A7ABB">
        <w:rPr>
          <w:rFonts w:ascii="Times New Roman" w:hAnsi="Times New Roman" w:cs="Times New Roman"/>
          <w:i/>
        </w:rPr>
        <w:t>« </w:t>
      </w:r>
      <w:r w:rsidRPr="005A7ABB">
        <w:rPr>
          <w:rFonts w:ascii="Times New Roman" w:hAnsi="Times New Roman" w:cs="Times New Roman"/>
          <w:i/>
          <w:lang w:eastAsia="ja-JP"/>
        </w:rPr>
        <w:t>Concilier intensification urbaine et préservation de la Trame verte et des continuités écologiques ».</w:t>
      </w:r>
      <w:r w:rsidR="005F195A">
        <w:rPr>
          <w:rFonts w:ascii="Times New Roman" w:hAnsi="Times New Roman" w:cs="Times New Roman"/>
          <w:iCs/>
          <w:lang w:eastAsia="ja-JP"/>
        </w:rPr>
        <w:t xml:space="preserve"> Les </w:t>
      </w:r>
      <w:r w:rsidRPr="005F195A">
        <w:rPr>
          <w:rFonts w:ascii="Times New Roman" w:hAnsi="Times New Roman" w:cs="Times New Roman"/>
          <w:i/>
          <w:iCs/>
        </w:rPr>
        <w:t>Orientations réglementaires</w:t>
      </w:r>
      <w:r w:rsidRPr="005A7ABB">
        <w:rPr>
          <w:rFonts w:ascii="Times New Roman" w:hAnsi="Times New Roman" w:cs="Times New Roman"/>
        </w:rPr>
        <w:t xml:space="preserve"> du </w:t>
      </w:r>
      <w:proofErr w:type="spellStart"/>
      <w:r w:rsidRPr="005A7ABB">
        <w:rPr>
          <w:rFonts w:ascii="Times New Roman" w:hAnsi="Times New Roman" w:cs="Times New Roman"/>
        </w:rPr>
        <w:t>Sdrif</w:t>
      </w:r>
      <w:proofErr w:type="spellEnd"/>
      <w:r w:rsidRPr="005A7ABB">
        <w:rPr>
          <w:rFonts w:ascii="Times New Roman" w:hAnsi="Times New Roman" w:cs="Times New Roman"/>
        </w:rPr>
        <w:t xml:space="preserve"> exigent que les </w:t>
      </w:r>
      <w:r w:rsidR="001F1AF9">
        <w:rPr>
          <w:rFonts w:ascii="Times New Roman" w:hAnsi="Times New Roman" w:cs="Times New Roman"/>
        </w:rPr>
        <w:t>continuités vertes</w:t>
      </w:r>
      <w:r w:rsidRPr="005A7ABB">
        <w:rPr>
          <w:rFonts w:ascii="Times New Roman" w:hAnsi="Times New Roman" w:cs="Times New Roman"/>
        </w:rPr>
        <w:t xml:space="preserve">, comme celle existant entre le Parc et le </w:t>
      </w:r>
      <w:r w:rsidR="00033358" w:rsidRPr="005A7ABB">
        <w:rPr>
          <w:rFonts w:ascii="Times New Roman" w:hAnsi="Times New Roman" w:cs="Times New Roman"/>
        </w:rPr>
        <w:t>terrain de g</w:t>
      </w:r>
      <w:r w:rsidRPr="005A7ABB">
        <w:rPr>
          <w:rFonts w:ascii="Times New Roman" w:hAnsi="Times New Roman" w:cs="Times New Roman"/>
        </w:rPr>
        <w:t>olf</w:t>
      </w:r>
      <w:r w:rsidR="005F195A">
        <w:rPr>
          <w:rFonts w:ascii="Times New Roman" w:hAnsi="Times New Roman" w:cs="Times New Roman"/>
        </w:rPr>
        <w:t>,</w:t>
      </w:r>
      <w:r w:rsidRPr="005A7ABB">
        <w:rPr>
          <w:rFonts w:ascii="Times New Roman" w:hAnsi="Times New Roman" w:cs="Times New Roman"/>
        </w:rPr>
        <w:t xml:space="preserve"> soient « préservées et développées ».</w:t>
      </w:r>
      <w:r w:rsidR="00EF6E5C" w:rsidRPr="005A7ABB">
        <w:rPr>
          <w:rFonts w:ascii="Times New Roman" w:hAnsi="Times New Roman" w:cs="Times New Roman"/>
        </w:rPr>
        <w:t xml:space="preserve"> Dans leur rapport de l’enquête publique sur la ZAC Campus Grand Parc, </w:t>
      </w:r>
      <w:r w:rsidR="00033358" w:rsidRPr="005A7ABB">
        <w:rPr>
          <w:rFonts w:ascii="Times New Roman" w:hAnsi="Times New Roman" w:cs="Times New Roman"/>
        </w:rPr>
        <w:t xml:space="preserve">en 2017, </w:t>
      </w:r>
      <w:r w:rsidR="00EF6E5C" w:rsidRPr="005A7ABB">
        <w:rPr>
          <w:rFonts w:ascii="Times New Roman" w:hAnsi="Times New Roman" w:cs="Times New Roman"/>
        </w:rPr>
        <w:t xml:space="preserve">les commissaires enquêteurs ont en outre précisé : </w:t>
      </w:r>
      <w:r w:rsidR="00EF6E5C" w:rsidRPr="005A7ABB">
        <w:rPr>
          <w:rFonts w:ascii="Times New Roman" w:hAnsi="Times New Roman" w:cs="Times New Roman"/>
          <w:i/>
          <w:iCs/>
        </w:rPr>
        <w:t>« une voie de circulations douces sans pleine terre et simplement bordée d’arbres n’est pas la « restauration d’un corridor de sous-trame verte »</w:t>
      </w:r>
      <w:r w:rsidR="00CE7358" w:rsidRPr="005A7ABB">
        <w:rPr>
          <w:rFonts w:ascii="Times New Roman" w:hAnsi="Times New Roman" w:cs="Times New Roman"/>
          <w:i/>
          <w:iCs/>
        </w:rPr>
        <w:t>.</w:t>
      </w:r>
    </w:p>
    <w:p w14:paraId="3676D0C2" w14:textId="07336F5B" w:rsidR="00EF6E5C" w:rsidRPr="005A7ABB" w:rsidRDefault="00EF6E5C" w:rsidP="005A7ABB">
      <w:pPr>
        <w:jc w:val="both"/>
        <w:rPr>
          <w:rFonts w:ascii="Times New Roman" w:hAnsi="Times New Roman" w:cs="Times New Roman"/>
        </w:rPr>
      </w:pPr>
    </w:p>
    <w:p w14:paraId="5B43B778" w14:textId="3EF29B42" w:rsidR="00EF6E5C" w:rsidRPr="005A7ABB" w:rsidRDefault="00EF6E5C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>Telle est l’avalanche de prescription</w:t>
      </w:r>
      <w:r w:rsidR="00CE7358" w:rsidRPr="005A7ABB">
        <w:rPr>
          <w:rFonts w:ascii="Times New Roman" w:hAnsi="Times New Roman" w:cs="Times New Roman"/>
        </w:rPr>
        <w:t>s</w:t>
      </w:r>
      <w:r w:rsidRPr="005A7ABB">
        <w:rPr>
          <w:rFonts w:ascii="Times New Roman" w:hAnsi="Times New Roman" w:cs="Times New Roman"/>
        </w:rPr>
        <w:t xml:space="preserve"> </w:t>
      </w:r>
      <w:r w:rsidR="00CE7358" w:rsidRPr="005A7ABB">
        <w:rPr>
          <w:rFonts w:ascii="Times New Roman" w:hAnsi="Times New Roman" w:cs="Times New Roman"/>
        </w:rPr>
        <w:t>réglementaires</w:t>
      </w:r>
      <w:r w:rsidRPr="005A7ABB">
        <w:rPr>
          <w:rFonts w:ascii="Times New Roman" w:hAnsi="Times New Roman" w:cs="Times New Roman"/>
        </w:rPr>
        <w:t xml:space="preserve"> dont</w:t>
      </w:r>
      <w:r w:rsidR="00CE7358" w:rsidRPr="005A7ABB">
        <w:rPr>
          <w:rFonts w:ascii="Times New Roman" w:hAnsi="Times New Roman" w:cs="Times New Roman"/>
        </w:rPr>
        <w:t>,</w:t>
      </w:r>
      <w:r w:rsidRPr="005A7ABB">
        <w:rPr>
          <w:rFonts w:ascii="Times New Roman" w:hAnsi="Times New Roman" w:cs="Times New Roman"/>
        </w:rPr>
        <w:t xml:space="preserve"> par cette </w:t>
      </w:r>
      <w:r w:rsidR="005F195A">
        <w:rPr>
          <w:rFonts w:ascii="Times New Roman" w:hAnsi="Times New Roman" w:cs="Times New Roman"/>
        </w:rPr>
        <w:t>« </w:t>
      </w:r>
      <w:r w:rsidRPr="005A7ABB">
        <w:rPr>
          <w:rFonts w:ascii="Times New Roman" w:hAnsi="Times New Roman" w:cs="Times New Roman"/>
        </w:rPr>
        <w:t>étude d’impact</w:t>
      </w:r>
      <w:r w:rsidR="005F195A">
        <w:rPr>
          <w:rFonts w:ascii="Times New Roman" w:hAnsi="Times New Roman" w:cs="Times New Roman"/>
        </w:rPr>
        <w:t> »,</w:t>
      </w:r>
      <w:r w:rsidRPr="005A7ABB">
        <w:rPr>
          <w:rFonts w:ascii="Times New Roman" w:hAnsi="Times New Roman" w:cs="Times New Roman"/>
        </w:rPr>
        <w:t xml:space="preserve"> le promoteur prétend s’</w:t>
      </w:r>
      <w:r w:rsidR="00CE7358" w:rsidRPr="005A7ABB">
        <w:rPr>
          <w:rFonts w:ascii="Times New Roman" w:hAnsi="Times New Roman" w:cs="Times New Roman"/>
        </w:rPr>
        <w:t>affranchir</w:t>
      </w:r>
      <w:r w:rsidRPr="005A7ABB">
        <w:rPr>
          <w:rFonts w:ascii="Times New Roman" w:hAnsi="Times New Roman" w:cs="Times New Roman"/>
        </w:rPr>
        <w:t xml:space="preserve">. C’est d’ailleurs étonnant : il aurait pu </w:t>
      </w:r>
      <w:r w:rsidR="00067A1E" w:rsidRPr="005A7ABB">
        <w:rPr>
          <w:rFonts w:ascii="Times New Roman" w:hAnsi="Times New Roman" w:cs="Times New Roman"/>
        </w:rPr>
        <w:t xml:space="preserve">arguer que la « sous-trame verte » passe dans le Parc </w:t>
      </w:r>
      <w:r w:rsidR="00CE7358" w:rsidRPr="005A7ABB">
        <w:rPr>
          <w:rFonts w:ascii="Times New Roman" w:hAnsi="Times New Roman" w:cs="Times New Roman"/>
        </w:rPr>
        <w:t xml:space="preserve">des Hautes Bruyères, </w:t>
      </w:r>
      <w:r w:rsidR="00067A1E" w:rsidRPr="005A7ABB">
        <w:rPr>
          <w:rFonts w:ascii="Times New Roman" w:hAnsi="Times New Roman" w:cs="Times New Roman"/>
        </w:rPr>
        <w:t>et que le lot concerné</w:t>
      </w:r>
      <w:r w:rsidR="00CE7358" w:rsidRPr="005A7ABB">
        <w:rPr>
          <w:rFonts w:ascii="Times New Roman" w:hAnsi="Times New Roman" w:cs="Times New Roman"/>
        </w:rPr>
        <w:t>, qui n’est pas dans le Parc</w:t>
      </w:r>
      <w:r w:rsidR="00E15348" w:rsidRPr="005A7ABB">
        <w:rPr>
          <w:rFonts w:ascii="Times New Roman" w:hAnsi="Times New Roman" w:cs="Times New Roman"/>
        </w:rPr>
        <w:t xml:space="preserve"> mais </w:t>
      </w:r>
      <w:r w:rsidR="008A0528">
        <w:rPr>
          <w:rFonts w:ascii="Times New Roman" w:hAnsi="Times New Roman" w:cs="Times New Roman"/>
        </w:rPr>
        <w:t>sur</w:t>
      </w:r>
      <w:r w:rsidR="00E15348" w:rsidRPr="005A7ABB">
        <w:rPr>
          <w:rFonts w:ascii="Times New Roman" w:hAnsi="Times New Roman" w:cs="Times New Roman"/>
        </w:rPr>
        <w:t xml:space="preserve"> le terrain de </w:t>
      </w:r>
      <w:r w:rsidR="008A0528">
        <w:rPr>
          <w:rFonts w:ascii="Times New Roman" w:hAnsi="Times New Roman" w:cs="Times New Roman"/>
        </w:rPr>
        <w:t xml:space="preserve">l’ancien </w:t>
      </w:r>
      <w:r w:rsidR="00E15348" w:rsidRPr="005A7ABB">
        <w:rPr>
          <w:rFonts w:ascii="Times New Roman" w:hAnsi="Times New Roman" w:cs="Times New Roman"/>
        </w:rPr>
        <w:t>golf,</w:t>
      </w:r>
      <w:r w:rsidR="00067A1E" w:rsidRPr="005A7ABB">
        <w:rPr>
          <w:rFonts w:ascii="Times New Roman" w:hAnsi="Times New Roman" w:cs="Times New Roman"/>
        </w:rPr>
        <w:t xml:space="preserve"> la verra passer au large, de haut. Mais non, il affirme qu’elle ne passe pas du tout par là, pas par </w:t>
      </w:r>
      <w:r w:rsidR="00067A1E" w:rsidRPr="005A7ABB">
        <w:rPr>
          <w:rFonts w:ascii="Times New Roman" w:hAnsi="Times New Roman" w:cs="Times New Roman"/>
          <w:i/>
          <w:iCs/>
        </w:rPr>
        <w:t>« la ZAC dans sa globalité »</w:t>
      </w:r>
      <w:r w:rsidR="00CE7358" w:rsidRPr="005A7ABB">
        <w:rPr>
          <w:rFonts w:ascii="Times New Roman" w:hAnsi="Times New Roman" w:cs="Times New Roman"/>
        </w:rPr>
        <w:t xml:space="preserve">, </w:t>
      </w:r>
      <w:r w:rsidR="00067A1E" w:rsidRPr="005A7ABB">
        <w:rPr>
          <w:rFonts w:ascii="Times New Roman" w:hAnsi="Times New Roman" w:cs="Times New Roman"/>
        </w:rPr>
        <w:t xml:space="preserve">comme si les rédacteurs se </w:t>
      </w:r>
      <w:r w:rsidR="00CE7358" w:rsidRPr="005A7ABB">
        <w:rPr>
          <w:rFonts w:ascii="Times New Roman" w:hAnsi="Times New Roman" w:cs="Times New Roman"/>
        </w:rPr>
        <w:t>voulaient</w:t>
      </w:r>
      <w:r w:rsidR="00067A1E" w:rsidRPr="005A7ABB">
        <w:rPr>
          <w:rFonts w:ascii="Times New Roman" w:hAnsi="Times New Roman" w:cs="Times New Roman"/>
        </w:rPr>
        <w:t xml:space="preserve"> solida</w:t>
      </w:r>
      <w:r w:rsidR="00CE7358" w:rsidRPr="005A7ABB">
        <w:rPr>
          <w:rFonts w:ascii="Times New Roman" w:hAnsi="Times New Roman" w:cs="Times New Roman"/>
        </w:rPr>
        <w:t>i</w:t>
      </w:r>
      <w:r w:rsidR="00067A1E" w:rsidRPr="005A7ABB">
        <w:rPr>
          <w:rFonts w:ascii="Times New Roman" w:hAnsi="Times New Roman" w:cs="Times New Roman"/>
        </w:rPr>
        <w:t xml:space="preserve">res des promoteurs qui seront adjudicateurs des autres lots. </w:t>
      </w:r>
    </w:p>
    <w:p w14:paraId="5891131F" w14:textId="509761FB" w:rsidR="00067A1E" w:rsidRPr="005A7ABB" w:rsidRDefault="00067A1E" w:rsidP="005A7ABB">
      <w:pPr>
        <w:jc w:val="both"/>
        <w:rPr>
          <w:rFonts w:ascii="Times New Roman" w:hAnsi="Times New Roman" w:cs="Times New Roman"/>
        </w:rPr>
      </w:pPr>
    </w:p>
    <w:p w14:paraId="12BA82C0" w14:textId="1832A4AD" w:rsidR="00067A1E" w:rsidRPr="005A7ABB" w:rsidRDefault="00067A1E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>Plus directement, il faut bien comprendre que le passage de la Trame verte à travers la zone nord de la ZAC pose de</w:t>
      </w:r>
      <w:r w:rsidR="008A0528">
        <w:rPr>
          <w:rFonts w:ascii="Times New Roman" w:hAnsi="Times New Roman" w:cs="Times New Roman"/>
        </w:rPr>
        <w:t xml:space="preserve">s </w:t>
      </w:r>
      <w:r w:rsidRPr="005A7ABB">
        <w:rPr>
          <w:rFonts w:ascii="Times New Roman" w:hAnsi="Times New Roman" w:cs="Times New Roman"/>
        </w:rPr>
        <w:t>problèmes</w:t>
      </w:r>
      <w:r w:rsidR="008A0528">
        <w:rPr>
          <w:rFonts w:ascii="Times New Roman" w:hAnsi="Times New Roman" w:cs="Times New Roman"/>
        </w:rPr>
        <w:t xml:space="preserve"> non-résolus</w:t>
      </w:r>
      <w:r w:rsidRPr="005A7ABB">
        <w:rPr>
          <w:rFonts w:ascii="Times New Roman" w:hAnsi="Times New Roman" w:cs="Times New Roman"/>
        </w:rPr>
        <w:t>, l’urb</w:t>
      </w:r>
      <w:r w:rsidR="00E15348" w:rsidRPr="005A7ABB">
        <w:rPr>
          <w:rFonts w:ascii="Times New Roman" w:hAnsi="Times New Roman" w:cs="Times New Roman"/>
        </w:rPr>
        <w:t>a</w:t>
      </w:r>
      <w:r w:rsidRPr="005A7ABB">
        <w:rPr>
          <w:rFonts w:ascii="Times New Roman" w:hAnsi="Times New Roman" w:cs="Times New Roman"/>
        </w:rPr>
        <w:t>nisation</w:t>
      </w:r>
      <w:r w:rsidR="00E15348" w:rsidRPr="005A7ABB">
        <w:rPr>
          <w:rFonts w:ascii="Times New Roman" w:hAnsi="Times New Roman" w:cs="Times New Roman"/>
        </w:rPr>
        <w:t xml:space="preserve"> projetée</w:t>
      </w:r>
      <w:r w:rsidRPr="005A7ABB">
        <w:rPr>
          <w:rFonts w:ascii="Times New Roman" w:hAnsi="Times New Roman" w:cs="Times New Roman"/>
        </w:rPr>
        <w:t xml:space="preserve"> lui opposant une redoutable </w:t>
      </w:r>
      <w:r w:rsidR="00E15348" w:rsidRPr="005A7ABB">
        <w:rPr>
          <w:rFonts w:ascii="Times New Roman" w:hAnsi="Times New Roman" w:cs="Times New Roman"/>
        </w:rPr>
        <w:t>nasse</w:t>
      </w:r>
      <w:r w:rsidRPr="005A7ABB">
        <w:rPr>
          <w:rFonts w:ascii="Times New Roman" w:hAnsi="Times New Roman" w:cs="Times New Roman"/>
        </w:rPr>
        <w:t>. Le Lot D1b est précisément le maillon nord</w:t>
      </w:r>
      <w:r w:rsidR="00E15348" w:rsidRPr="005A7ABB">
        <w:rPr>
          <w:rFonts w:ascii="Times New Roman" w:hAnsi="Times New Roman" w:cs="Times New Roman"/>
        </w:rPr>
        <w:t>-</w:t>
      </w:r>
      <w:r w:rsidRPr="005A7ABB">
        <w:rPr>
          <w:rFonts w:ascii="Times New Roman" w:hAnsi="Times New Roman" w:cs="Times New Roman"/>
        </w:rPr>
        <w:t>ouest de cet</w:t>
      </w:r>
      <w:r w:rsidR="005F195A">
        <w:rPr>
          <w:rFonts w:ascii="Times New Roman" w:hAnsi="Times New Roman" w:cs="Times New Roman"/>
        </w:rPr>
        <w:t>te</w:t>
      </w:r>
      <w:r w:rsidRPr="005A7ABB">
        <w:rPr>
          <w:rFonts w:ascii="Times New Roman" w:hAnsi="Times New Roman" w:cs="Times New Roman"/>
        </w:rPr>
        <w:t xml:space="preserve"> nasse, bouchant tout passage entre la Redoute des Hautes Bruyères et l’</w:t>
      </w:r>
      <w:r w:rsidR="00E15348" w:rsidRPr="005A7ABB">
        <w:rPr>
          <w:rFonts w:ascii="Times New Roman" w:hAnsi="Times New Roman" w:cs="Times New Roman"/>
        </w:rPr>
        <w:t>Hôpital</w:t>
      </w:r>
      <w:r w:rsidRPr="005A7ABB">
        <w:rPr>
          <w:rFonts w:ascii="Times New Roman" w:hAnsi="Times New Roman" w:cs="Times New Roman"/>
        </w:rPr>
        <w:t xml:space="preserve"> Gu</w:t>
      </w:r>
      <w:r w:rsidR="00E15348" w:rsidRPr="005A7ABB">
        <w:rPr>
          <w:rFonts w:ascii="Times New Roman" w:hAnsi="Times New Roman" w:cs="Times New Roman"/>
        </w:rPr>
        <w:t>st</w:t>
      </w:r>
      <w:r w:rsidRPr="005A7ABB">
        <w:rPr>
          <w:rFonts w:ascii="Times New Roman" w:hAnsi="Times New Roman" w:cs="Times New Roman"/>
        </w:rPr>
        <w:t>ave Roussy...</w:t>
      </w:r>
    </w:p>
    <w:p w14:paraId="03FF9B56" w14:textId="08D9FAAB" w:rsidR="00067A1E" w:rsidRPr="005A7ABB" w:rsidRDefault="00067A1E" w:rsidP="005A7ABB">
      <w:pPr>
        <w:jc w:val="both"/>
        <w:rPr>
          <w:rFonts w:ascii="Times New Roman" w:hAnsi="Times New Roman" w:cs="Times New Roman"/>
        </w:rPr>
      </w:pPr>
    </w:p>
    <w:p w14:paraId="2D721E1B" w14:textId="77777777" w:rsidR="00E15348" w:rsidRPr="005A7ABB" w:rsidRDefault="00E15348" w:rsidP="005A7ABB">
      <w:pPr>
        <w:jc w:val="both"/>
        <w:rPr>
          <w:rFonts w:ascii="Times New Roman" w:hAnsi="Times New Roman" w:cs="Times New Roman"/>
        </w:rPr>
      </w:pPr>
    </w:p>
    <w:p w14:paraId="3165F97D" w14:textId="51A1F165" w:rsidR="005A01C6" w:rsidRPr="005F195A" w:rsidRDefault="00067A1E" w:rsidP="005A7AB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F195A">
        <w:rPr>
          <w:rFonts w:ascii="Times New Roman" w:hAnsi="Times New Roman" w:cs="Times New Roman"/>
          <w:b/>
          <w:bCs/>
          <w:sz w:val="32"/>
          <w:szCs w:val="32"/>
        </w:rPr>
        <w:t>Sur la cr</w:t>
      </w:r>
      <w:r w:rsidR="005F195A">
        <w:rPr>
          <w:rFonts w:ascii="Times New Roman" w:hAnsi="Times New Roman" w:cs="Times New Roman"/>
          <w:b/>
          <w:bCs/>
          <w:sz w:val="32"/>
          <w:szCs w:val="32"/>
        </w:rPr>
        <w:t>è</w:t>
      </w:r>
      <w:r w:rsidRPr="005F195A">
        <w:rPr>
          <w:rFonts w:ascii="Times New Roman" w:hAnsi="Times New Roman" w:cs="Times New Roman"/>
          <w:b/>
          <w:bCs/>
          <w:sz w:val="32"/>
          <w:szCs w:val="32"/>
        </w:rPr>
        <w:t xml:space="preserve">che. </w:t>
      </w:r>
      <w:r w:rsidR="009C370C" w:rsidRPr="005F195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7A6B7AC5" w14:textId="77777777" w:rsidR="005A01C6" w:rsidRPr="005A7ABB" w:rsidRDefault="005A01C6" w:rsidP="005A7ABB">
      <w:pPr>
        <w:pStyle w:val="Paragraphedeliste"/>
        <w:jc w:val="both"/>
        <w:rPr>
          <w:rFonts w:ascii="Times New Roman" w:hAnsi="Times New Roman" w:cs="Times New Roman"/>
        </w:rPr>
      </w:pPr>
    </w:p>
    <w:p w14:paraId="0987280D" w14:textId="4CB69BAA" w:rsidR="005A01C6" w:rsidRPr="005A7ABB" w:rsidRDefault="005A01C6" w:rsidP="005A7ABB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t>L’étude d’impact le reconnaît (</w:t>
      </w:r>
      <w:r w:rsidR="00E15348" w:rsidRPr="005A7ABB">
        <w:t xml:space="preserve">il </w:t>
      </w:r>
      <w:r w:rsidRPr="005A7ABB">
        <w:t>faut dire que l</w:t>
      </w:r>
      <w:r w:rsidR="00E15348" w:rsidRPr="005A7ABB">
        <w:t>’</w:t>
      </w:r>
      <w:r w:rsidRPr="005A7ABB">
        <w:t xml:space="preserve">Autorité environnementale lui intimait l’ordre d’enquêter sur ce point) : </w:t>
      </w:r>
      <w:r w:rsidRPr="005A7ABB">
        <w:rPr>
          <w:i/>
          <w:iCs/>
          <w:sz w:val="22"/>
          <w:szCs w:val="22"/>
        </w:rPr>
        <w:t xml:space="preserve">« La zone dans laquelle s’inscrit le lot D1b </w:t>
      </w:r>
      <w:proofErr w:type="spellStart"/>
      <w:r w:rsidRPr="005A7ABB">
        <w:rPr>
          <w:i/>
          <w:iCs/>
          <w:sz w:val="22"/>
          <w:szCs w:val="22"/>
        </w:rPr>
        <w:t>présente</w:t>
      </w:r>
      <w:proofErr w:type="spellEnd"/>
      <w:r w:rsidRPr="005A7ABB">
        <w:rPr>
          <w:i/>
          <w:iCs/>
          <w:sz w:val="22"/>
          <w:szCs w:val="22"/>
        </w:rPr>
        <w:t xml:space="preserve"> une </w:t>
      </w:r>
      <w:proofErr w:type="spellStart"/>
      <w:r w:rsidRPr="005A7ABB">
        <w:rPr>
          <w:i/>
          <w:iCs/>
          <w:sz w:val="22"/>
          <w:szCs w:val="22"/>
        </w:rPr>
        <w:t>qualite</w:t>
      </w:r>
      <w:proofErr w:type="spellEnd"/>
      <w:r w:rsidRPr="005A7ABB">
        <w:rPr>
          <w:i/>
          <w:iCs/>
          <w:sz w:val="22"/>
          <w:szCs w:val="22"/>
        </w:rPr>
        <w:t xml:space="preserve">́ de l’air fortement </w:t>
      </w:r>
      <w:proofErr w:type="spellStart"/>
      <w:r w:rsidRPr="005A7ABB">
        <w:rPr>
          <w:i/>
          <w:iCs/>
          <w:sz w:val="22"/>
          <w:szCs w:val="22"/>
        </w:rPr>
        <w:t>dégradée</w:t>
      </w:r>
      <w:proofErr w:type="spellEnd"/>
      <w:r w:rsidRPr="005A7ABB">
        <w:rPr>
          <w:i/>
          <w:iCs/>
          <w:sz w:val="22"/>
          <w:szCs w:val="22"/>
        </w:rPr>
        <w:t xml:space="preserve"> par les oxydes d’azote, dont le trafic routier est l’</w:t>
      </w:r>
      <w:proofErr w:type="spellStart"/>
      <w:r w:rsidRPr="005A7ABB">
        <w:rPr>
          <w:i/>
          <w:iCs/>
          <w:sz w:val="22"/>
          <w:szCs w:val="22"/>
        </w:rPr>
        <w:t>émetteur</w:t>
      </w:r>
      <w:proofErr w:type="spellEnd"/>
      <w:r w:rsidRPr="005A7ABB">
        <w:rPr>
          <w:i/>
          <w:iCs/>
          <w:sz w:val="22"/>
          <w:szCs w:val="22"/>
        </w:rPr>
        <w:t xml:space="preserve"> principal.  Les teneurs </w:t>
      </w:r>
      <w:proofErr w:type="spellStart"/>
      <w:r w:rsidRPr="005A7ABB">
        <w:rPr>
          <w:i/>
          <w:iCs/>
          <w:sz w:val="22"/>
          <w:szCs w:val="22"/>
        </w:rPr>
        <w:t>relevées</w:t>
      </w:r>
      <w:proofErr w:type="spellEnd"/>
      <w:r w:rsidRPr="005A7ABB">
        <w:rPr>
          <w:i/>
          <w:iCs/>
          <w:sz w:val="22"/>
          <w:szCs w:val="22"/>
        </w:rPr>
        <w:t xml:space="preserve"> en </w:t>
      </w:r>
      <w:proofErr w:type="spellStart"/>
      <w:r w:rsidRPr="005A7ABB">
        <w:rPr>
          <w:i/>
          <w:iCs/>
          <w:sz w:val="22"/>
          <w:szCs w:val="22"/>
        </w:rPr>
        <w:t>matière</w:t>
      </w:r>
      <w:proofErr w:type="spellEnd"/>
      <w:r w:rsidRPr="005A7ABB">
        <w:rPr>
          <w:i/>
          <w:iCs/>
          <w:sz w:val="22"/>
          <w:szCs w:val="22"/>
        </w:rPr>
        <w:t xml:space="preserve"> de dioxyde d’azote sont </w:t>
      </w:r>
      <w:proofErr w:type="spellStart"/>
      <w:r w:rsidRPr="005A7ABB">
        <w:rPr>
          <w:i/>
          <w:iCs/>
          <w:sz w:val="22"/>
          <w:szCs w:val="22"/>
        </w:rPr>
        <w:t>très</w:t>
      </w:r>
      <w:proofErr w:type="spellEnd"/>
      <w:r w:rsidRPr="005A7ABB">
        <w:rPr>
          <w:i/>
          <w:iCs/>
          <w:sz w:val="22"/>
          <w:szCs w:val="22"/>
        </w:rPr>
        <w:t xml:space="preserve"> importantes pour la </w:t>
      </w:r>
      <w:proofErr w:type="spellStart"/>
      <w:r w:rsidRPr="005A7ABB">
        <w:rPr>
          <w:i/>
          <w:iCs/>
          <w:sz w:val="22"/>
          <w:szCs w:val="22"/>
        </w:rPr>
        <w:t>totalite</w:t>
      </w:r>
      <w:proofErr w:type="spellEnd"/>
      <w:r w:rsidRPr="005A7ABB">
        <w:rPr>
          <w:i/>
          <w:iCs/>
          <w:sz w:val="22"/>
          <w:szCs w:val="22"/>
        </w:rPr>
        <w:t xml:space="preserve">́ des points de mesure et </w:t>
      </w:r>
      <w:proofErr w:type="spellStart"/>
      <w:r w:rsidRPr="005A7ABB">
        <w:rPr>
          <w:i/>
          <w:iCs/>
          <w:sz w:val="22"/>
          <w:szCs w:val="22"/>
        </w:rPr>
        <w:t>supérieures</w:t>
      </w:r>
      <w:proofErr w:type="spellEnd"/>
      <w:r w:rsidRPr="005A7ABB">
        <w:rPr>
          <w:i/>
          <w:iCs/>
          <w:sz w:val="22"/>
          <w:szCs w:val="22"/>
        </w:rPr>
        <w:t xml:space="preserve"> au seuil </w:t>
      </w:r>
      <w:proofErr w:type="spellStart"/>
      <w:r w:rsidRPr="005A7ABB">
        <w:rPr>
          <w:i/>
          <w:iCs/>
          <w:sz w:val="22"/>
          <w:szCs w:val="22"/>
        </w:rPr>
        <w:t>réglementaire</w:t>
      </w:r>
      <w:proofErr w:type="spellEnd"/>
      <w:r w:rsidRPr="005A7ABB">
        <w:rPr>
          <w:i/>
          <w:iCs/>
          <w:sz w:val="22"/>
          <w:szCs w:val="22"/>
        </w:rPr>
        <w:t xml:space="preserve"> annuel de 40 </w:t>
      </w:r>
      <w:proofErr w:type="spellStart"/>
      <w:r w:rsidRPr="005A7ABB">
        <w:rPr>
          <w:i/>
          <w:iCs/>
          <w:sz w:val="22"/>
          <w:szCs w:val="22"/>
        </w:rPr>
        <w:t>μg</w:t>
      </w:r>
      <w:proofErr w:type="spellEnd"/>
      <w:r w:rsidRPr="005A7ABB">
        <w:rPr>
          <w:i/>
          <w:iCs/>
          <w:sz w:val="22"/>
          <w:szCs w:val="22"/>
        </w:rPr>
        <w:t>/m</w:t>
      </w:r>
      <w:r w:rsidRPr="005A7ABB">
        <w:rPr>
          <w:i/>
          <w:iCs/>
          <w:position w:val="6"/>
          <w:sz w:val="14"/>
          <w:szCs w:val="14"/>
        </w:rPr>
        <w:t>3</w:t>
      </w:r>
      <w:r w:rsidRPr="005A7ABB">
        <w:rPr>
          <w:i/>
          <w:iCs/>
          <w:sz w:val="22"/>
          <w:szCs w:val="22"/>
        </w:rPr>
        <w:t xml:space="preserve">. </w:t>
      </w:r>
      <w:r w:rsidRPr="005A7ABB">
        <w:rPr>
          <w:i/>
          <w:iCs/>
        </w:rPr>
        <w:t>L</w:t>
      </w:r>
      <w:r w:rsidRPr="005A7ABB">
        <w:rPr>
          <w:i/>
          <w:iCs/>
          <w:sz w:val="22"/>
          <w:szCs w:val="22"/>
        </w:rPr>
        <w:t xml:space="preserve">a zone connait aussi </w:t>
      </w:r>
      <w:proofErr w:type="spellStart"/>
      <w:r w:rsidRPr="005A7ABB">
        <w:rPr>
          <w:i/>
          <w:iCs/>
          <w:sz w:val="22"/>
          <w:szCs w:val="22"/>
        </w:rPr>
        <w:t>régulièrement</w:t>
      </w:r>
      <w:proofErr w:type="spellEnd"/>
      <w:r w:rsidRPr="005A7ABB">
        <w:rPr>
          <w:i/>
          <w:iCs/>
          <w:sz w:val="22"/>
          <w:szCs w:val="22"/>
        </w:rPr>
        <w:t xml:space="preserve"> des pics de pollution aux particules, </w:t>
      </w:r>
      <w:proofErr w:type="spellStart"/>
      <w:r w:rsidRPr="005A7ABB">
        <w:rPr>
          <w:i/>
          <w:iCs/>
          <w:sz w:val="22"/>
          <w:szCs w:val="22"/>
        </w:rPr>
        <w:t>supérieures</w:t>
      </w:r>
      <w:proofErr w:type="spellEnd"/>
      <w:r w:rsidRPr="005A7ABB">
        <w:rPr>
          <w:i/>
          <w:iCs/>
          <w:sz w:val="22"/>
          <w:szCs w:val="22"/>
        </w:rPr>
        <w:t xml:space="preserve"> aux seuils </w:t>
      </w:r>
      <w:proofErr w:type="spellStart"/>
      <w:r w:rsidRPr="005A7ABB">
        <w:rPr>
          <w:i/>
          <w:iCs/>
          <w:sz w:val="22"/>
          <w:szCs w:val="22"/>
        </w:rPr>
        <w:t>réglementaires</w:t>
      </w:r>
      <w:proofErr w:type="spellEnd"/>
      <w:r w:rsidRPr="005A7ABB">
        <w:rPr>
          <w:i/>
          <w:iCs/>
          <w:sz w:val="22"/>
          <w:szCs w:val="22"/>
        </w:rPr>
        <w:t xml:space="preserve"> annuels »</w:t>
      </w:r>
      <w:r w:rsidR="00E15348" w:rsidRPr="005A7ABB">
        <w:rPr>
          <w:sz w:val="22"/>
          <w:szCs w:val="22"/>
        </w:rPr>
        <w:t xml:space="preserve">. </w:t>
      </w:r>
      <w:r w:rsidRPr="005A7ABB">
        <w:rPr>
          <w:sz w:val="22"/>
          <w:szCs w:val="22"/>
        </w:rPr>
        <w:t xml:space="preserve">Pour le plus dangereuses, parce que les plus </w:t>
      </w:r>
      <w:proofErr w:type="spellStart"/>
      <w:r w:rsidRPr="005A7ABB">
        <w:rPr>
          <w:sz w:val="22"/>
          <w:szCs w:val="22"/>
        </w:rPr>
        <w:t>incidieuses</w:t>
      </w:r>
      <w:proofErr w:type="spellEnd"/>
      <w:r w:rsidRPr="005A7ABB">
        <w:rPr>
          <w:sz w:val="22"/>
          <w:szCs w:val="22"/>
        </w:rPr>
        <w:t xml:space="preserve"> dans les poumons, les PM2,5 : 37,5 </w:t>
      </w:r>
      <w:proofErr w:type="spellStart"/>
      <w:r w:rsidRPr="005A7ABB">
        <w:rPr>
          <w:sz w:val="22"/>
          <w:szCs w:val="22"/>
        </w:rPr>
        <w:t>micro-grammes</w:t>
      </w:r>
      <w:proofErr w:type="spellEnd"/>
      <w:r w:rsidRPr="005A7ABB">
        <w:rPr>
          <w:sz w:val="22"/>
          <w:szCs w:val="22"/>
        </w:rPr>
        <w:t xml:space="preserve"> par mètre cube au lieu de 25 !</w:t>
      </w:r>
    </w:p>
    <w:p w14:paraId="581D9587" w14:textId="4A6BFC53" w:rsidR="005A01C6" w:rsidRPr="005A7ABB" w:rsidRDefault="005A01C6" w:rsidP="005A7ABB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rPr>
          <w:sz w:val="22"/>
          <w:szCs w:val="22"/>
        </w:rPr>
        <w:t xml:space="preserve">Faut-il rappeler que selon la </w:t>
      </w:r>
      <w:r w:rsidR="00E15348" w:rsidRPr="005A7ABB">
        <w:rPr>
          <w:sz w:val="22"/>
          <w:szCs w:val="22"/>
        </w:rPr>
        <w:t>dernière</w:t>
      </w:r>
      <w:r w:rsidRPr="005A7ABB">
        <w:rPr>
          <w:sz w:val="22"/>
          <w:szCs w:val="22"/>
        </w:rPr>
        <w:t xml:space="preserve"> étude </w:t>
      </w:r>
      <w:r w:rsidR="00E15348" w:rsidRPr="005A7ABB">
        <w:rPr>
          <w:sz w:val="22"/>
          <w:szCs w:val="22"/>
        </w:rPr>
        <w:t>médicale</w:t>
      </w:r>
      <w:r w:rsidRPr="005A7ABB">
        <w:rPr>
          <w:sz w:val="22"/>
          <w:szCs w:val="22"/>
        </w:rPr>
        <w:t xml:space="preserve"> (</w:t>
      </w:r>
      <w:proofErr w:type="spellStart"/>
      <w:r w:rsidRPr="005A7ABB">
        <w:rPr>
          <w:i/>
          <w:iCs/>
          <w:sz w:val="22"/>
          <w:szCs w:val="22"/>
        </w:rPr>
        <w:t>European</w:t>
      </w:r>
      <w:proofErr w:type="spellEnd"/>
      <w:r w:rsidRPr="005A7ABB">
        <w:rPr>
          <w:i/>
          <w:iCs/>
          <w:sz w:val="22"/>
          <w:szCs w:val="22"/>
        </w:rPr>
        <w:t xml:space="preserve"> </w:t>
      </w:r>
      <w:proofErr w:type="spellStart"/>
      <w:r w:rsidRPr="005A7ABB">
        <w:rPr>
          <w:i/>
          <w:iCs/>
          <w:sz w:val="22"/>
          <w:szCs w:val="22"/>
        </w:rPr>
        <w:t>Heart</w:t>
      </w:r>
      <w:proofErr w:type="spellEnd"/>
      <w:r w:rsidRPr="005A7ABB">
        <w:rPr>
          <w:i/>
          <w:iCs/>
          <w:sz w:val="22"/>
          <w:szCs w:val="22"/>
        </w:rPr>
        <w:t xml:space="preserve"> Journal</w:t>
      </w:r>
      <w:r w:rsidR="00CB5B6F" w:rsidRPr="005A7ABB">
        <w:rPr>
          <w:sz w:val="22"/>
          <w:szCs w:val="22"/>
        </w:rPr>
        <w:t>, vol. 40, n°20, mai 2019)</w:t>
      </w:r>
      <w:r w:rsidRPr="005A7ABB">
        <w:rPr>
          <w:sz w:val="22"/>
          <w:szCs w:val="22"/>
        </w:rPr>
        <w:t xml:space="preserve"> </w:t>
      </w:r>
      <w:r w:rsidR="00CB5B6F" w:rsidRPr="005A7ABB">
        <w:rPr>
          <w:sz w:val="22"/>
          <w:szCs w:val="22"/>
        </w:rPr>
        <w:t xml:space="preserve">la pollution de l’air tue </w:t>
      </w:r>
      <w:r w:rsidRPr="005A7ABB">
        <w:rPr>
          <w:sz w:val="22"/>
          <w:szCs w:val="22"/>
        </w:rPr>
        <w:t>67 000 personnes par an en France, soit plus de 8000 dans le Grand Paris, et</w:t>
      </w:r>
      <w:r w:rsidR="0055682E" w:rsidRPr="005A7ABB">
        <w:rPr>
          <w:sz w:val="22"/>
          <w:szCs w:val="22"/>
        </w:rPr>
        <w:t xml:space="preserve"> que</w:t>
      </w:r>
      <w:r w:rsidRPr="005A7ABB">
        <w:rPr>
          <w:sz w:val="22"/>
          <w:szCs w:val="22"/>
        </w:rPr>
        <w:t xml:space="preserve"> la mort des petits enfants y est qu</w:t>
      </w:r>
      <w:r w:rsidR="00E15348" w:rsidRPr="005A7ABB">
        <w:rPr>
          <w:sz w:val="22"/>
          <w:szCs w:val="22"/>
        </w:rPr>
        <w:t>e</w:t>
      </w:r>
      <w:r w:rsidRPr="005A7ABB">
        <w:rPr>
          <w:sz w:val="22"/>
          <w:szCs w:val="22"/>
        </w:rPr>
        <w:t xml:space="preserve">lque 4 fois plus </w:t>
      </w:r>
      <w:r w:rsidR="0055682E" w:rsidRPr="005A7ABB">
        <w:rPr>
          <w:sz w:val="22"/>
          <w:szCs w:val="22"/>
        </w:rPr>
        <w:t>fréquente</w:t>
      </w:r>
      <w:r w:rsidRPr="005A7ABB">
        <w:rPr>
          <w:sz w:val="22"/>
          <w:szCs w:val="22"/>
        </w:rPr>
        <w:t xml:space="preserve"> à proximité des grands axes (Bd </w:t>
      </w:r>
      <w:r w:rsidR="00E15348" w:rsidRPr="005A7ABB">
        <w:rPr>
          <w:sz w:val="22"/>
          <w:szCs w:val="22"/>
        </w:rPr>
        <w:t>Périphérique</w:t>
      </w:r>
      <w:r w:rsidRPr="005A7ABB">
        <w:rPr>
          <w:sz w:val="22"/>
          <w:szCs w:val="22"/>
        </w:rPr>
        <w:t xml:space="preserve"> et autoroutes) selon une étude des médecins parisiens</w:t>
      </w:r>
      <w:r w:rsidR="0055682E" w:rsidRPr="005A7ABB">
        <w:rPr>
          <w:sz w:val="22"/>
          <w:szCs w:val="22"/>
        </w:rPr>
        <w:t xml:space="preserve"> pilotée par le Dr Bernard </w:t>
      </w:r>
      <w:proofErr w:type="spellStart"/>
      <w:r w:rsidR="0055682E" w:rsidRPr="005A7ABB">
        <w:rPr>
          <w:sz w:val="22"/>
          <w:szCs w:val="22"/>
        </w:rPr>
        <w:t>Jomier</w:t>
      </w:r>
      <w:proofErr w:type="spellEnd"/>
      <w:r w:rsidR="0055682E" w:rsidRPr="005A7ABB">
        <w:rPr>
          <w:sz w:val="22"/>
          <w:szCs w:val="22"/>
        </w:rPr>
        <w:t xml:space="preserve">, rapporteur de la mission bioéthique du Sénat </w:t>
      </w:r>
      <w:r w:rsidRPr="005A7ABB">
        <w:rPr>
          <w:sz w:val="22"/>
          <w:szCs w:val="22"/>
        </w:rPr>
        <w:t xml:space="preserve">?  </w:t>
      </w:r>
    </w:p>
    <w:p w14:paraId="36B3C878" w14:textId="61B5C44E" w:rsidR="00214A63" w:rsidRPr="005A7ABB" w:rsidRDefault="005A01C6" w:rsidP="005A7ABB">
      <w:pPr>
        <w:pStyle w:val="NormalWeb"/>
        <w:jc w:val="both"/>
      </w:pPr>
      <w:r w:rsidRPr="005A7ABB">
        <w:rPr>
          <w:sz w:val="22"/>
          <w:szCs w:val="22"/>
        </w:rPr>
        <w:t>E</w:t>
      </w:r>
      <w:r w:rsidR="00CB5B6F" w:rsidRPr="005A7ABB">
        <w:rPr>
          <w:sz w:val="22"/>
          <w:szCs w:val="22"/>
        </w:rPr>
        <w:t>h</w:t>
      </w:r>
      <w:r w:rsidRPr="005A7ABB">
        <w:rPr>
          <w:sz w:val="22"/>
          <w:szCs w:val="22"/>
        </w:rPr>
        <w:t xml:space="preserve"> bien malgré ce constat, l’étude d’impact n’en conclut rien de </w:t>
      </w:r>
      <w:r w:rsidR="0055682E" w:rsidRPr="005A7ABB">
        <w:rPr>
          <w:sz w:val="22"/>
          <w:szCs w:val="22"/>
        </w:rPr>
        <w:t>particulier</w:t>
      </w:r>
      <w:r w:rsidRPr="005A7ABB">
        <w:rPr>
          <w:sz w:val="22"/>
          <w:szCs w:val="22"/>
        </w:rPr>
        <w:t xml:space="preserve">, </w:t>
      </w:r>
      <w:r w:rsidR="0055682E" w:rsidRPr="005A7ABB">
        <w:rPr>
          <w:sz w:val="22"/>
          <w:szCs w:val="22"/>
        </w:rPr>
        <w:t>a</w:t>
      </w:r>
      <w:r w:rsidR="00214A63" w:rsidRPr="005A7ABB">
        <w:rPr>
          <w:sz w:val="22"/>
          <w:szCs w:val="22"/>
        </w:rPr>
        <w:t xml:space="preserve">ffirme que le projet, </w:t>
      </w:r>
      <w:r w:rsidR="005F195A">
        <w:rPr>
          <w:sz w:val="22"/>
          <w:szCs w:val="22"/>
        </w:rPr>
        <w:t>« </w:t>
      </w:r>
      <w:r w:rsidR="00214A63" w:rsidRPr="005A7ABB">
        <w:rPr>
          <w:sz w:val="22"/>
          <w:szCs w:val="22"/>
        </w:rPr>
        <w:t>en construction ou en exploitation</w:t>
      </w:r>
      <w:r w:rsidR="005F195A">
        <w:rPr>
          <w:sz w:val="22"/>
          <w:szCs w:val="22"/>
        </w:rPr>
        <w:t> »</w:t>
      </w:r>
      <w:r w:rsidR="00214A63" w:rsidRPr="005A7ABB">
        <w:rPr>
          <w:sz w:val="22"/>
          <w:szCs w:val="22"/>
        </w:rPr>
        <w:t xml:space="preserve">, n’apportera qu’un surcroit de pollution de l’air </w:t>
      </w:r>
      <w:r w:rsidR="0055682E" w:rsidRPr="005A7ABB">
        <w:rPr>
          <w:sz w:val="22"/>
          <w:szCs w:val="22"/>
        </w:rPr>
        <w:t>« </w:t>
      </w:r>
      <w:r w:rsidR="00214A63" w:rsidRPr="005A7ABB">
        <w:rPr>
          <w:sz w:val="22"/>
          <w:szCs w:val="22"/>
        </w:rPr>
        <w:t>faible à modéré</w:t>
      </w:r>
      <w:r w:rsidR="0055682E" w:rsidRPr="005A7ABB">
        <w:rPr>
          <w:sz w:val="22"/>
          <w:szCs w:val="22"/>
        </w:rPr>
        <w:t> »</w:t>
      </w:r>
      <w:r w:rsidR="00214A63" w:rsidRPr="005A7ABB">
        <w:rPr>
          <w:sz w:val="22"/>
          <w:szCs w:val="22"/>
        </w:rPr>
        <w:t xml:space="preserve"> (par rapport au point où </w:t>
      </w:r>
      <w:r w:rsidR="001F1AF9">
        <w:rPr>
          <w:sz w:val="22"/>
          <w:szCs w:val="22"/>
        </w:rPr>
        <w:t>on</w:t>
      </w:r>
      <w:r w:rsidR="00214A63" w:rsidRPr="005A7ABB">
        <w:rPr>
          <w:sz w:val="22"/>
          <w:szCs w:val="22"/>
        </w:rPr>
        <w:t xml:space="preserve"> en est</w:t>
      </w:r>
      <w:r w:rsidR="0055682E" w:rsidRPr="005A7ABB">
        <w:rPr>
          <w:sz w:val="22"/>
          <w:szCs w:val="22"/>
        </w:rPr>
        <w:t xml:space="preserve"> </w:t>
      </w:r>
      <w:r w:rsidR="00214A63" w:rsidRPr="005A7ABB">
        <w:rPr>
          <w:sz w:val="22"/>
          <w:szCs w:val="22"/>
        </w:rPr>
        <w:t>: en effet c’est probable</w:t>
      </w:r>
      <w:r w:rsidR="005F195A">
        <w:rPr>
          <w:sz w:val="22"/>
          <w:szCs w:val="22"/>
        </w:rPr>
        <w:t> !</w:t>
      </w:r>
      <w:r w:rsidR="00214A63" w:rsidRPr="005A7ABB">
        <w:rPr>
          <w:sz w:val="22"/>
          <w:szCs w:val="22"/>
        </w:rPr>
        <w:t>)</w:t>
      </w:r>
      <w:r w:rsidR="0055682E" w:rsidRPr="005A7ABB">
        <w:rPr>
          <w:sz w:val="22"/>
          <w:szCs w:val="22"/>
        </w:rPr>
        <w:t xml:space="preserve"> E</w:t>
      </w:r>
      <w:r w:rsidR="00214A63" w:rsidRPr="005A7ABB">
        <w:rPr>
          <w:sz w:val="22"/>
          <w:szCs w:val="22"/>
        </w:rPr>
        <w:t xml:space="preserve">t contrairement à la demande explicite de la </w:t>
      </w:r>
      <w:proofErr w:type="spellStart"/>
      <w:r w:rsidR="00214A63" w:rsidRPr="005A7ABB">
        <w:rPr>
          <w:sz w:val="22"/>
          <w:szCs w:val="22"/>
        </w:rPr>
        <w:t>MRAe</w:t>
      </w:r>
      <w:proofErr w:type="spellEnd"/>
      <w:r w:rsidR="00214A63" w:rsidRPr="005A7ABB">
        <w:rPr>
          <w:sz w:val="22"/>
          <w:szCs w:val="22"/>
        </w:rPr>
        <w:t xml:space="preserve"> </w:t>
      </w:r>
      <w:r w:rsidR="00214A63" w:rsidRPr="005F195A">
        <w:rPr>
          <w:i/>
          <w:iCs/>
          <w:sz w:val="22"/>
          <w:szCs w:val="22"/>
        </w:rPr>
        <w:t>(« </w:t>
      </w:r>
      <w:proofErr w:type="spellStart"/>
      <w:r w:rsidR="00214A63" w:rsidRPr="005F195A">
        <w:rPr>
          <w:i/>
          <w:iCs/>
          <w:sz w:val="22"/>
          <w:szCs w:val="22"/>
        </w:rPr>
        <w:t>réaliser</w:t>
      </w:r>
      <w:proofErr w:type="spellEnd"/>
      <w:r w:rsidR="00214A63" w:rsidRPr="005F195A">
        <w:rPr>
          <w:i/>
          <w:iCs/>
          <w:sz w:val="22"/>
          <w:szCs w:val="22"/>
        </w:rPr>
        <w:t>, à l'</w:t>
      </w:r>
      <w:proofErr w:type="spellStart"/>
      <w:r w:rsidR="00214A63" w:rsidRPr="005F195A">
        <w:rPr>
          <w:i/>
          <w:iCs/>
          <w:sz w:val="22"/>
          <w:szCs w:val="22"/>
        </w:rPr>
        <w:t>échelle</w:t>
      </w:r>
      <w:proofErr w:type="spellEnd"/>
      <w:r w:rsidR="00214A63" w:rsidRPr="005F195A">
        <w:rPr>
          <w:i/>
          <w:iCs/>
          <w:sz w:val="22"/>
          <w:szCs w:val="22"/>
        </w:rPr>
        <w:t xml:space="preserve"> de la ZAC, une analyse </w:t>
      </w:r>
      <w:proofErr w:type="spellStart"/>
      <w:r w:rsidR="00214A63" w:rsidRPr="005F195A">
        <w:rPr>
          <w:i/>
          <w:iCs/>
          <w:sz w:val="22"/>
          <w:szCs w:val="22"/>
        </w:rPr>
        <w:t>intégrée</w:t>
      </w:r>
      <w:proofErr w:type="spellEnd"/>
      <w:r w:rsidR="00214A63" w:rsidRPr="005F195A">
        <w:rPr>
          <w:i/>
          <w:iCs/>
          <w:sz w:val="22"/>
          <w:szCs w:val="22"/>
        </w:rPr>
        <w:t xml:space="preserve"> des risques </w:t>
      </w:r>
      <w:proofErr w:type="spellStart"/>
      <w:r w:rsidR="00214A63" w:rsidRPr="005F195A">
        <w:rPr>
          <w:i/>
          <w:iCs/>
          <w:sz w:val="22"/>
          <w:szCs w:val="22"/>
        </w:rPr>
        <w:t>liés</w:t>
      </w:r>
      <w:proofErr w:type="spellEnd"/>
      <w:r w:rsidR="00214A63" w:rsidRPr="005F195A">
        <w:rPr>
          <w:i/>
          <w:iCs/>
          <w:sz w:val="22"/>
          <w:szCs w:val="22"/>
        </w:rPr>
        <w:t xml:space="preserve"> aux </w:t>
      </w:r>
      <w:proofErr w:type="spellStart"/>
      <w:r w:rsidR="00214A63" w:rsidRPr="005F195A">
        <w:rPr>
          <w:i/>
          <w:iCs/>
          <w:sz w:val="22"/>
          <w:szCs w:val="22"/>
        </w:rPr>
        <w:t>différentes</w:t>
      </w:r>
      <w:proofErr w:type="spellEnd"/>
      <w:r w:rsidR="00214A63" w:rsidRPr="005F195A">
        <w:rPr>
          <w:i/>
          <w:iCs/>
          <w:sz w:val="22"/>
          <w:szCs w:val="22"/>
        </w:rPr>
        <w:t xml:space="preserve"> pollutions en </w:t>
      </w:r>
      <w:proofErr w:type="spellStart"/>
      <w:r w:rsidR="00214A63" w:rsidRPr="005F195A">
        <w:rPr>
          <w:i/>
          <w:iCs/>
          <w:sz w:val="22"/>
          <w:szCs w:val="22"/>
        </w:rPr>
        <w:t>présence</w:t>
      </w:r>
      <w:proofErr w:type="spellEnd"/>
      <w:r w:rsidR="00214A63" w:rsidRPr="005F195A">
        <w:rPr>
          <w:i/>
          <w:iCs/>
          <w:sz w:val="22"/>
          <w:szCs w:val="22"/>
        </w:rPr>
        <w:t xml:space="preserve"> pour justifier de l'implantation de la </w:t>
      </w:r>
      <w:proofErr w:type="spellStart"/>
      <w:r w:rsidR="00214A63" w:rsidRPr="005F195A">
        <w:rPr>
          <w:i/>
          <w:iCs/>
          <w:sz w:val="22"/>
          <w:szCs w:val="22"/>
        </w:rPr>
        <w:t>crèche</w:t>
      </w:r>
      <w:proofErr w:type="spellEnd"/>
      <w:r w:rsidR="00214A63" w:rsidRPr="005F195A">
        <w:rPr>
          <w:i/>
          <w:iCs/>
          <w:sz w:val="22"/>
          <w:szCs w:val="22"/>
        </w:rPr>
        <w:t>. »</w:t>
      </w:r>
      <w:r w:rsidR="005F195A">
        <w:rPr>
          <w:i/>
          <w:iCs/>
          <w:sz w:val="22"/>
          <w:szCs w:val="22"/>
        </w:rPr>
        <w:t>)</w:t>
      </w:r>
      <w:r w:rsidR="00214A63" w:rsidRPr="005F195A">
        <w:rPr>
          <w:i/>
          <w:iCs/>
          <w:sz w:val="22"/>
          <w:szCs w:val="22"/>
        </w:rPr>
        <w:t xml:space="preserve">, </w:t>
      </w:r>
      <w:r w:rsidRPr="005A7ABB">
        <w:rPr>
          <w:sz w:val="22"/>
          <w:szCs w:val="22"/>
        </w:rPr>
        <w:t>ne suggère aucune piste pour abriter les enfants</w:t>
      </w:r>
      <w:r w:rsidR="00CB5B6F" w:rsidRPr="005A7ABB">
        <w:rPr>
          <w:sz w:val="22"/>
          <w:szCs w:val="22"/>
        </w:rPr>
        <w:t xml:space="preserve"> de cet « air fortem</w:t>
      </w:r>
      <w:r w:rsidR="0055682E" w:rsidRPr="005A7ABB">
        <w:rPr>
          <w:sz w:val="22"/>
          <w:szCs w:val="22"/>
        </w:rPr>
        <w:t>e</w:t>
      </w:r>
      <w:r w:rsidR="00CB5B6F" w:rsidRPr="005A7ABB">
        <w:rPr>
          <w:sz w:val="22"/>
          <w:szCs w:val="22"/>
        </w:rPr>
        <w:t>nt dégradé »</w:t>
      </w:r>
      <w:r w:rsidRPr="005A7ABB">
        <w:rPr>
          <w:sz w:val="22"/>
          <w:szCs w:val="22"/>
        </w:rPr>
        <w:t>. Tant pis pour les enfant</w:t>
      </w:r>
      <w:r w:rsidR="00CB5B6F" w:rsidRPr="005A7ABB">
        <w:rPr>
          <w:sz w:val="22"/>
          <w:szCs w:val="22"/>
        </w:rPr>
        <w:t>s de la crèche</w:t>
      </w:r>
      <w:r w:rsidRPr="005A7ABB">
        <w:rPr>
          <w:sz w:val="22"/>
          <w:szCs w:val="22"/>
        </w:rPr>
        <w:t xml:space="preserve"> de l’IGR. </w:t>
      </w:r>
    </w:p>
    <w:p w14:paraId="051DDBEF" w14:textId="4DFA86E8" w:rsidR="003D1314" w:rsidRDefault="00214A63" w:rsidP="005A7ABB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rPr>
          <w:sz w:val="22"/>
          <w:szCs w:val="22"/>
        </w:rPr>
        <w:t xml:space="preserve">Dans son </w:t>
      </w:r>
      <w:r w:rsidR="0055682E" w:rsidRPr="005F195A">
        <w:rPr>
          <w:i/>
          <w:iCs/>
          <w:sz w:val="22"/>
          <w:szCs w:val="22"/>
        </w:rPr>
        <w:t>M</w:t>
      </w:r>
      <w:r w:rsidRPr="005F195A">
        <w:rPr>
          <w:i/>
          <w:iCs/>
          <w:sz w:val="22"/>
          <w:szCs w:val="22"/>
        </w:rPr>
        <w:t>émoir</w:t>
      </w:r>
      <w:r w:rsidR="0055682E" w:rsidRPr="005F195A">
        <w:rPr>
          <w:i/>
          <w:iCs/>
          <w:sz w:val="22"/>
          <w:szCs w:val="22"/>
        </w:rPr>
        <w:t>e</w:t>
      </w:r>
      <w:r w:rsidRPr="005F195A">
        <w:rPr>
          <w:i/>
          <w:iCs/>
          <w:sz w:val="22"/>
          <w:szCs w:val="22"/>
        </w:rPr>
        <w:t xml:space="preserve"> en réponse à l</w:t>
      </w:r>
      <w:r w:rsidR="0055682E" w:rsidRPr="005F195A">
        <w:rPr>
          <w:i/>
          <w:iCs/>
          <w:sz w:val="22"/>
          <w:szCs w:val="22"/>
        </w:rPr>
        <w:t>’A</w:t>
      </w:r>
      <w:r w:rsidRPr="005F195A">
        <w:rPr>
          <w:i/>
          <w:iCs/>
          <w:sz w:val="22"/>
          <w:szCs w:val="22"/>
        </w:rPr>
        <w:t>vis de l’Autorité env</w:t>
      </w:r>
      <w:r w:rsidR="0055682E" w:rsidRPr="005F195A">
        <w:rPr>
          <w:i/>
          <w:iCs/>
          <w:sz w:val="22"/>
          <w:szCs w:val="22"/>
        </w:rPr>
        <w:t>i</w:t>
      </w:r>
      <w:r w:rsidRPr="005F195A">
        <w:rPr>
          <w:i/>
          <w:iCs/>
          <w:sz w:val="22"/>
          <w:szCs w:val="22"/>
        </w:rPr>
        <w:t>ronnem</w:t>
      </w:r>
      <w:r w:rsidR="0055682E" w:rsidRPr="005F195A">
        <w:rPr>
          <w:i/>
          <w:iCs/>
          <w:sz w:val="22"/>
          <w:szCs w:val="22"/>
        </w:rPr>
        <w:t>en</w:t>
      </w:r>
      <w:r w:rsidRPr="005F195A">
        <w:rPr>
          <w:i/>
          <w:iCs/>
          <w:sz w:val="22"/>
          <w:szCs w:val="22"/>
        </w:rPr>
        <w:t>tale</w:t>
      </w:r>
      <w:r w:rsidRPr="005A7ABB">
        <w:rPr>
          <w:sz w:val="22"/>
          <w:szCs w:val="22"/>
        </w:rPr>
        <w:t xml:space="preserve">, le </w:t>
      </w:r>
      <w:r w:rsidR="0055682E" w:rsidRPr="005A7ABB">
        <w:rPr>
          <w:sz w:val="22"/>
          <w:szCs w:val="22"/>
        </w:rPr>
        <w:t>promoteur</w:t>
      </w:r>
      <w:r w:rsidRPr="005A7ABB">
        <w:rPr>
          <w:sz w:val="22"/>
          <w:szCs w:val="22"/>
        </w:rPr>
        <w:t xml:space="preserve"> ne propose lui non-plus aucun dispositif palliatif, mais livre la réponse à la suggestion implicite de la </w:t>
      </w:r>
      <w:proofErr w:type="spellStart"/>
      <w:r w:rsidRPr="005A7ABB">
        <w:rPr>
          <w:sz w:val="22"/>
          <w:szCs w:val="22"/>
        </w:rPr>
        <w:t>MR</w:t>
      </w:r>
      <w:r w:rsidR="00705929" w:rsidRPr="005A7ABB">
        <w:rPr>
          <w:sz w:val="22"/>
          <w:szCs w:val="22"/>
        </w:rPr>
        <w:t>Ae</w:t>
      </w:r>
      <w:proofErr w:type="spellEnd"/>
      <w:r w:rsidRPr="005A7ABB">
        <w:rPr>
          <w:sz w:val="22"/>
          <w:szCs w:val="22"/>
        </w:rPr>
        <w:t xml:space="preserve"> (mettre l</w:t>
      </w:r>
      <w:r w:rsidR="001F1AF9">
        <w:rPr>
          <w:sz w:val="22"/>
          <w:szCs w:val="22"/>
        </w:rPr>
        <w:t>a</w:t>
      </w:r>
      <w:r w:rsidRPr="005A7ABB">
        <w:rPr>
          <w:sz w:val="22"/>
          <w:szCs w:val="22"/>
        </w:rPr>
        <w:t xml:space="preserve"> </w:t>
      </w:r>
      <w:r w:rsidRPr="005A7ABB">
        <w:rPr>
          <w:sz w:val="22"/>
          <w:szCs w:val="22"/>
        </w:rPr>
        <w:lastRenderedPageBreak/>
        <w:t xml:space="preserve">crèche de l’IGR ailleurs dans la ZAC – on </w:t>
      </w:r>
      <w:r w:rsidR="0055682E" w:rsidRPr="005A7ABB">
        <w:rPr>
          <w:sz w:val="22"/>
          <w:szCs w:val="22"/>
        </w:rPr>
        <w:t>peut</w:t>
      </w:r>
      <w:r w:rsidRPr="005A7ABB">
        <w:rPr>
          <w:sz w:val="22"/>
          <w:szCs w:val="22"/>
        </w:rPr>
        <w:t xml:space="preserve"> penser au site d’Orange rue </w:t>
      </w:r>
      <w:proofErr w:type="spellStart"/>
      <w:r w:rsidRPr="005A7ABB">
        <w:rPr>
          <w:sz w:val="22"/>
          <w:szCs w:val="22"/>
        </w:rPr>
        <w:t>Edouard</w:t>
      </w:r>
      <w:proofErr w:type="spellEnd"/>
      <w:r w:rsidRPr="005A7ABB">
        <w:rPr>
          <w:sz w:val="22"/>
          <w:szCs w:val="22"/>
        </w:rPr>
        <w:t xml:space="preserve"> </w:t>
      </w:r>
      <w:r w:rsidR="007A528C" w:rsidRPr="005A7ABB">
        <w:rPr>
          <w:sz w:val="22"/>
          <w:szCs w:val="22"/>
        </w:rPr>
        <w:t>V</w:t>
      </w:r>
      <w:r w:rsidRPr="005A7ABB">
        <w:rPr>
          <w:sz w:val="22"/>
          <w:szCs w:val="22"/>
        </w:rPr>
        <w:t>aillant</w:t>
      </w:r>
      <w:r w:rsidR="0055682E" w:rsidRPr="005A7ABB">
        <w:rPr>
          <w:sz w:val="22"/>
          <w:szCs w:val="22"/>
        </w:rPr>
        <w:t xml:space="preserve">, qui </w:t>
      </w:r>
      <w:r w:rsidRPr="005A7ABB">
        <w:rPr>
          <w:sz w:val="22"/>
          <w:szCs w:val="22"/>
        </w:rPr>
        <w:t xml:space="preserve">a déjà déménagé) : cette </w:t>
      </w:r>
      <w:r w:rsidR="007A528C" w:rsidRPr="005A7ABB">
        <w:rPr>
          <w:sz w:val="22"/>
          <w:szCs w:val="22"/>
        </w:rPr>
        <w:t>localisation</w:t>
      </w:r>
      <w:r w:rsidRPr="005A7ABB">
        <w:rPr>
          <w:sz w:val="22"/>
          <w:szCs w:val="22"/>
        </w:rPr>
        <w:t xml:space="preserve"> </w:t>
      </w:r>
      <w:r w:rsidR="008A0528">
        <w:rPr>
          <w:sz w:val="22"/>
          <w:szCs w:val="22"/>
        </w:rPr>
        <w:t>serait</w:t>
      </w:r>
      <w:r w:rsidRPr="005A7ABB">
        <w:rPr>
          <w:sz w:val="22"/>
          <w:szCs w:val="22"/>
        </w:rPr>
        <w:t xml:space="preserve"> « sans </w:t>
      </w:r>
      <w:r w:rsidR="007A528C" w:rsidRPr="005A7ABB">
        <w:rPr>
          <w:sz w:val="22"/>
          <w:szCs w:val="22"/>
        </w:rPr>
        <w:t>variante</w:t>
      </w:r>
      <w:r w:rsidRPr="005A7ABB">
        <w:rPr>
          <w:sz w:val="22"/>
          <w:szCs w:val="22"/>
        </w:rPr>
        <w:t xml:space="preserve"> possible » car elle s’inscr</w:t>
      </w:r>
      <w:r w:rsidR="007A528C" w:rsidRPr="005A7ABB">
        <w:rPr>
          <w:sz w:val="22"/>
          <w:szCs w:val="22"/>
        </w:rPr>
        <w:t>i</w:t>
      </w:r>
      <w:r w:rsidRPr="005A7ABB">
        <w:rPr>
          <w:sz w:val="22"/>
          <w:szCs w:val="22"/>
        </w:rPr>
        <w:t xml:space="preserve">t dans une </w:t>
      </w:r>
      <w:r w:rsidR="007A528C" w:rsidRPr="005A7ABB">
        <w:rPr>
          <w:sz w:val="22"/>
          <w:szCs w:val="22"/>
        </w:rPr>
        <w:t>opération</w:t>
      </w:r>
      <w:r w:rsidRPr="005A7ABB">
        <w:rPr>
          <w:sz w:val="22"/>
          <w:szCs w:val="22"/>
        </w:rPr>
        <w:t xml:space="preserve"> à tiroir</w:t>
      </w:r>
      <w:r w:rsidR="00387E54" w:rsidRPr="005A7ABB">
        <w:rPr>
          <w:sz w:val="22"/>
          <w:szCs w:val="22"/>
        </w:rPr>
        <w:t>, q</w:t>
      </w:r>
      <w:r w:rsidR="007A528C" w:rsidRPr="005A7ABB">
        <w:rPr>
          <w:sz w:val="22"/>
          <w:szCs w:val="22"/>
        </w:rPr>
        <w:t>u</w:t>
      </w:r>
      <w:r w:rsidR="00387E54" w:rsidRPr="005A7ABB">
        <w:rPr>
          <w:sz w:val="22"/>
          <w:szCs w:val="22"/>
        </w:rPr>
        <w:t>i doit être strictement ordonnée dans le temps.</w:t>
      </w:r>
    </w:p>
    <w:p w14:paraId="04880E07" w14:textId="4F8A329C" w:rsidR="003D1314" w:rsidRDefault="00387E54" w:rsidP="003D1314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rPr>
          <w:sz w:val="22"/>
          <w:szCs w:val="22"/>
        </w:rPr>
        <w:t xml:space="preserve"> Un mot d’explication est sans doute nécessaire. Pend</w:t>
      </w:r>
      <w:r w:rsidR="007A528C" w:rsidRPr="005A7ABB">
        <w:rPr>
          <w:sz w:val="22"/>
          <w:szCs w:val="22"/>
        </w:rPr>
        <w:t>an</w:t>
      </w:r>
      <w:r w:rsidRPr="005A7ABB">
        <w:rPr>
          <w:sz w:val="22"/>
          <w:szCs w:val="22"/>
        </w:rPr>
        <w:t>t la plus grande partie de l’année 2017</w:t>
      </w:r>
      <w:r w:rsidR="007A528C" w:rsidRPr="005A7ABB">
        <w:rPr>
          <w:sz w:val="22"/>
          <w:szCs w:val="22"/>
        </w:rPr>
        <w:t>,</w:t>
      </w:r>
      <w:r w:rsidRPr="005A7ABB">
        <w:rPr>
          <w:sz w:val="22"/>
          <w:szCs w:val="22"/>
        </w:rPr>
        <w:t xml:space="preserve"> le rapport des commissaires </w:t>
      </w:r>
      <w:r w:rsidR="007A528C" w:rsidRPr="005A7ABB">
        <w:rPr>
          <w:sz w:val="22"/>
          <w:szCs w:val="22"/>
        </w:rPr>
        <w:t>enquêteurs</w:t>
      </w:r>
      <w:r w:rsidRPr="005A7ABB">
        <w:rPr>
          <w:sz w:val="22"/>
          <w:szCs w:val="22"/>
        </w:rPr>
        <w:t xml:space="preserve"> et donc la ZAC elle-même </w:t>
      </w:r>
      <w:r w:rsidR="003D1314">
        <w:rPr>
          <w:sz w:val="22"/>
          <w:szCs w:val="22"/>
        </w:rPr>
        <w:t>ont</w:t>
      </w:r>
      <w:r w:rsidRPr="005A7ABB">
        <w:rPr>
          <w:sz w:val="22"/>
          <w:szCs w:val="22"/>
        </w:rPr>
        <w:t xml:space="preserve"> été b</w:t>
      </w:r>
      <w:r w:rsidR="001F1AF9">
        <w:rPr>
          <w:sz w:val="22"/>
          <w:szCs w:val="22"/>
        </w:rPr>
        <w:t>l</w:t>
      </w:r>
      <w:r w:rsidRPr="005A7ABB">
        <w:rPr>
          <w:sz w:val="22"/>
          <w:szCs w:val="22"/>
        </w:rPr>
        <w:t>oqué</w:t>
      </w:r>
      <w:r w:rsidR="003D1314">
        <w:rPr>
          <w:sz w:val="22"/>
          <w:szCs w:val="22"/>
        </w:rPr>
        <w:t>s</w:t>
      </w:r>
      <w:r w:rsidRPr="005A7ABB">
        <w:rPr>
          <w:sz w:val="22"/>
          <w:szCs w:val="22"/>
        </w:rPr>
        <w:t xml:space="preserve"> par un co</w:t>
      </w:r>
      <w:r w:rsidR="007A528C" w:rsidRPr="005A7ABB">
        <w:rPr>
          <w:sz w:val="22"/>
          <w:szCs w:val="22"/>
        </w:rPr>
        <w:t>n</w:t>
      </w:r>
      <w:r w:rsidRPr="005A7ABB">
        <w:rPr>
          <w:sz w:val="22"/>
          <w:szCs w:val="22"/>
        </w:rPr>
        <w:t xml:space="preserve">flit entre la </w:t>
      </w:r>
      <w:r w:rsidR="007A528C" w:rsidRPr="005A7ABB">
        <w:rPr>
          <w:sz w:val="22"/>
          <w:szCs w:val="22"/>
        </w:rPr>
        <w:t>S</w:t>
      </w:r>
      <w:r w:rsidRPr="005A7ABB">
        <w:rPr>
          <w:sz w:val="22"/>
          <w:szCs w:val="22"/>
        </w:rPr>
        <w:t>adev, aménageur de la ZAC, et l’Institut du Ca</w:t>
      </w:r>
      <w:r w:rsidR="007A528C" w:rsidRPr="005A7ABB">
        <w:rPr>
          <w:sz w:val="22"/>
          <w:szCs w:val="22"/>
        </w:rPr>
        <w:t>n</w:t>
      </w:r>
      <w:r w:rsidRPr="005A7ABB">
        <w:rPr>
          <w:sz w:val="22"/>
          <w:szCs w:val="22"/>
        </w:rPr>
        <w:t xml:space="preserve">cer Gustave Roussy que la Sadev </w:t>
      </w:r>
      <w:r w:rsidR="007A528C" w:rsidRPr="005A7ABB">
        <w:rPr>
          <w:sz w:val="22"/>
          <w:szCs w:val="22"/>
        </w:rPr>
        <w:t>prétendait</w:t>
      </w:r>
      <w:r w:rsidRPr="005A7ABB">
        <w:rPr>
          <w:sz w:val="22"/>
          <w:szCs w:val="22"/>
        </w:rPr>
        <w:t xml:space="preserve"> expropri</w:t>
      </w:r>
      <w:r w:rsidR="003D1314">
        <w:rPr>
          <w:sz w:val="22"/>
          <w:szCs w:val="22"/>
        </w:rPr>
        <w:t>er</w:t>
      </w:r>
      <w:r w:rsidRPr="005A7ABB">
        <w:rPr>
          <w:sz w:val="22"/>
          <w:szCs w:val="22"/>
        </w:rPr>
        <w:t xml:space="preserve"> à bas prix, c’est à dire au prix du terrain nu, sans tenir compte des </w:t>
      </w:r>
      <w:r w:rsidR="007A528C" w:rsidRPr="005A7ABB">
        <w:rPr>
          <w:sz w:val="22"/>
          <w:szCs w:val="22"/>
        </w:rPr>
        <w:t>bâtiments</w:t>
      </w:r>
      <w:r w:rsidRPr="005A7ABB">
        <w:rPr>
          <w:sz w:val="22"/>
          <w:szCs w:val="22"/>
        </w:rPr>
        <w:t xml:space="preserve"> de l’IGR concernés... dont la </w:t>
      </w:r>
      <w:r w:rsidR="007A528C" w:rsidRPr="005A7ABB">
        <w:rPr>
          <w:sz w:val="22"/>
          <w:szCs w:val="22"/>
        </w:rPr>
        <w:t>crèche</w:t>
      </w:r>
      <w:r w:rsidRPr="005A7ABB">
        <w:rPr>
          <w:sz w:val="22"/>
          <w:szCs w:val="22"/>
        </w:rPr>
        <w:t xml:space="preserve"> de ses salariés et leur parking. Le</w:t>
      </w:r>
      <w:r w:rsidR="005A01C6" w:rsidRPr="005A7ABB">
        <w:rPr>
          <w:sz w:val="22"/>
          <w:szCs w:val="22"/>
        </w:rPr>
        <w:t xml:space="preserve"> compromis financier du 27 octobre 2017 entre l’IGR et la Sadev</w:t>
      </w:r>
      <w:r w:rsidRPr="005A7ABB">
        <w:rPr>
          <w:sz w:val="22"/>
          <w:szCs w:val="22"/>
        </w:rPr>
        <w:t xml:space="preserve"> </w:t>
      </w:r>
      <w:r w:rsidR="00CB5B6F" w:rsidRPr="005A7ABB">
        <w:rPr>
          <w:sz w:val="22"/>
          <w:szCs w:val="22"/>
        </w:rPr>
        <w:t>a</w:t>
      </w:r>
      <w:r w:rsidR="005A01C6" w:rsidRPr="005A7ABB">
        <w:rPr>
          <w:sz w:val="22"/>
          <w:szCs w:val="22"/>
        </w:rPr>
        <w:t xml:space="preserve"> im</w:t>
      </w:r>
      <w:r w:rsidR="00CB5B6F" w:rsidRPr="005A7ABB">
        <w:rPr>
          <w:sz w:val="22"/>
          <w:szCs w:val="22"/>
        </w:rPr>
        <w:t>p</w:t>
      </w:r>
      <w:r w:rsidR="005A01C6" w:rsidRPr="005A7ABB">
        <w:rPr>
          <w:sz w:val="22"/>
          <w:szCs w:val="22"/>
        </w:rPr>
        <w:t>osé à celle-ci la prise en charge de cette crèche</w:t>
      </w:r>
      <w:r w:rsidR="00CB5B6F" w:rsidRPr="005A7ABB">
        <w:rPr>
          <w:sz w:val="22"/>
          <w:szCs w:val="22"/>
        </w:rPr>
        <w:t xml:space="preserve">, </w:t>
      </w:r>
      <w:r w:rsidRPr="005A7ABB">
        <w:rPr>
          <w:sz w:val="22"/>
          <w:szCs w:val="22"/>
        </w:rPr>
        <w:t xml:space="preserve">ce qui a débloqué la </w:t>
      </w:r>
      <w:r w:rsidR="007A528C" w:rsidRPr="005A7ABB">
        <w:rPr>
          <w:sz w:val="22"/>
          <w:szCs w:val="22"/>
        </w:rPr>
        <w:t>situation</w:t>
      </w:r>
      <w:r w:rsidRPr="005A7ABB">
        <w:rPr>
          <w:sz w:val="22"/>
          <w:szCs w:val="22"/>
        </w:rPr>
        <w:t>. Ce compromis est inscrit d</w:t>
      </w:r>
      <w:r w:rsidR="007A528C" w:rsidRPr="005A7ABB">
        <w:rPr>
          <w:sz w:val="22"/>
          <w:szCs w:val="22"/>
        </w:rPr>
        <w:t xml:space="preserve">ans </w:t>
      </w:r>
      <w:r w:rsidRPr="005A7ABB">
        <w:rPr>
          <w:sz w:val="22"/>
          <w:szCs w:val="22"/>
        </w:rPr>
        <w:t>le rapport final des commissaires enquêteurs</w:t>
      </w:r>
      <w:r w:rsidR="003D1314">
        <w:rPr>
          <w:sz w:val="22"/>
          <w:szCs w:val="22"/>
        </w:rPr>
        <w:t>, décembre 2017</w:t>
      </w:r>
      <w:r w:rsidRPr="005A7ABB">
        <w:rPr>
          <w:sz w:val="22"/>
          <w:szCs w:val="22"/>
        </w:rPr>
        <w:t>.</w:t>
      </w:r>
    </w:p>
    <w:p w14:paraId="1519BA26" w14:textId="35CF0DF4" w:rsidR="005A01C6" w:rsidRPr="005A7ABB" w:rsidRDefault="003D1314" w:rsidP="003D1314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rPr>
          <w:sz w:val="22"/>
          <w:szCs w:val="22"/>
        </w:rPr>
        <w:t xml:space="preserve"> </w:t>
      </w:r>
      <w:r w:rsidR="00387E54" w:rsidRPr="005A7ABB">
        <w:rPr>
          <w:sz w:val="22"/>
          <w:szCs w:val="22"/>
        </w:rPr>
        <w:t>U</w:t>
      </w:r>
      <w:r w:rsidR="00CB5B6F" w:rsidRPr="005A7ABB">
        <w:rPr>
          <w:sz w:val="22"/>
          <w:szCs w:val="22"/>
        </w:rPr>
        <w:t xml:space="preserve">ne opération à tiroir </w:t>
      </w:r>
      <w:r w:rsidR="00387E54" w:rsidRPr="005A7ABB">
        <w:rPr>
          <w:sz w:val="22"/>
          <w:szCs w:val="22"/>
        </w:rPr>
        <w:t>incluant une cr</w:t>
      </w:r>
      <w:r w:rsidR="007A528C" w:rsidRPr="005A7ABB">
        <w:rPr>
          <w:sz w:val="22"/>
          <w:szCs w:val="22"/>
        </w:rPr>
        <w:t>è</w:t>
      </w:r>
      <w:r w:rsidR="00387E54" w:rsidRPr="005A7ABB">
        <w:rPr>
          <w:sz w:val="22"/>
          <w:szCs w:val="22"/>
        </w:rPr>
        <w:t xml:space="preserve">che </w:t>
      </w:r>
      <w:r w:rsidR="00CB5B6F" w:rsidRPr="005A7ABB">
        <w:rPr>
          <w:sz w:val="22"/>
          <w:szCs w:val="22"/>
        </w:rPr>
        <w:t>permettra</w:t>
      </w:r>
      <w:r w:rsidR="00387E54" w:rsidRPr="005A7ABB">
        <w:rPr>
          <w:sz w:val="22"/>
          <w:szCs w:val="22"/>
        </w:rPr>
        <w:t xml:space="preserve">it </w:t>
      </w:r>
      <w:r w:rsidR="00CB5B6F" w:rsidRPr="005A7ABB">
        <w:rPr>
          <w:sz w:val="22"/>
          <w:szCs w:val="22"/>
        </w:rPr>
        <w:t>de commencer les tra</w:t>
      </w:r>
      <w:r w:rsidR="007A528C" w:rsidRPr="005A7ABB">
        <w:rPr>
          <w:sz w:val="22"/>
          <w:szCs w:val="22"/>
        </w:rPr>
        <w:t>v</w:t>
      </w:r>
      <w:r w:rsidR="00CB5B6F" w:rsidRPr="005A7ABB">
        <w:rPr>
          <w:sz w:val="22"/>
          <w:szCs w:val="22"/>
        </w:rPr>
        <w:t>aux dans la partie de l’IGR où se trouv</w:t>
      </w:r>
      <w:r w:rsidR="007A528C" w:rsidRPr="005A7ABB">
        <w:rPr>
          <w:sz w:val="22"/>
          <w:szCs w:val="22"/>
        </w:rPr>
        <w:t>e</w:t>
      </w:r>
      <w:r w:rsidR="00CB5B6F" w:rsidRPr="005A7ABB">
        <w:rPr>
          <w:sz w:val="22"/>
          <w:szCs w:val="22"/>
        </w:rPr>
        <w:t xml:space="preserve"> la crèche et le parking.</w:t>
      </w:r>
      <w:r>
        <w:rPr>
          <w:sz w:val="22"/>
          <w:szCs w:val="22"/>
        </w:rPr>
        <w:t xml:space="preserve"> </w:t>
      </w:r>
      <w:r w:rsidR="00CB5B6F" w:rsidRPr="005A7ABB">
        <w:rPr>
          <w:sz w:val="22"/>
          <w:szCs w:val="22"/>
        </w:rPr>
        <w:t xml:space="preserve">Il était </w:t>
      </w:r>
      <w:r>
        <w:rPr>
          <w:sz w:val="22"/>
          <w:szCs w:val="22"/>
        </w:rPr>
        <w:t xml:space="preserve">donc </w:t>
      </w:r>
      <w:r w:rsidR="00CB5B6F" w:rsidRPr="005A7ABB">
        <w:rPr>
          <w:sz w:val="22"/>
          <w:szCs w:val="22"/>
        </w:rPr>
        <w:t>urgent de reconstruire en priorité cette crèche de l’IGR, dans le D1b puisqu’on peut tout</w:t>
      </w:r>
      <w:r>
        <w:rPr>
          <w:sz w:val="22"/>
          <w:szCs w:val="22"/>
        </w:rPr>
        <w:t>-</w:t>
      </w:r>
      <w:r w:rsidR="00CB5B6F" w:rsidRPr="005A7ABB">
        <w:rPr>
          <w:sz w:val="22"/>
          <w:szCs w:val="22"/>
        </w:rPr>
        <w:t>de</w:t>
      </w:r>
      <w:r>
        <w:rPr>
          <w:sz w:val="22"/>
          <w:szCs w:val="22"/>
        </w:rPr>
        <w:t>-</w:t>
      </w:r>
      <w:r w:rsidR="00CB5B6F" w:rsidRPr="005A7ABB">
        <w:rPr>
          <w:sz w:val="22"/>
          <w:szCs w:val="22"/>
        </w:rPr>
        <w:t xml:space="preserve">suite </w:t>
      </w:r>
      <w:r w:rsidR="00387E54" w:rsidRPr="005A7ABB">
        <w:rPr>
          <w:sz w:val="22"/>
          <w:szCs w:val="22"/>
        </w:rPr>
        <w:t xml:space="preserve">y </w:t>
      </w:r>
      <w:r w:rsidR="00CB5B6F" w:rsidRPr="005A7ABB">
        <w:rPr>
          <w:sz w:val="22"/>
          <w:szCs w:val="22"/>
        </w:rPr>
        <w:t>commencer</w:t>
      </w:r>
      <w:r w:rsidR="00387E54" w:rsidRPr="005A7ABB">
        <w:rPr>
          <w:sz w:val="22"/>
          <w:szCs w:val="22"/>
        </w:rPr>
        <w:t xml:space="preserve"> des travaux</w:t>
      </w:r>
      <w:r w:rsidR="00CB5B6F" w:rsidRPr="005A7ABB">
        <w:rPr>
          <w:sz w:val="22"/>
          <w:szCs w:val="22"/>
        </w:rPr>
        <w:t xml:space="preserve">, car </w:t>
      </w:r>
      <w:r w:rsidR="00387E54" w:rsidRPr="005A7ABB">
        <w:rPr>
          <w:sz w:val="22"/>
          <w:szCs w:val="22"/>
        </w:rPr>
        <w:t xml:space="preserve">c’est un terrain non bâti... </w:t>
      </w:r>
      <w:r w:rsidR="00CB5B6F" w:rsidRPr="005A7ABB">
        <w:rPr>
          <w:sz w:val="22"/>
          <w:szCs w:val="22"/>
        </w:rPr>
        <w:t xml:space="preserve"> </w:t>
      </w:r>
      <w:proofErr w:type="gramStart"/>
      <w:r w:rsidR="007A528C" w:rsidRPr="005A7ABB">
        <w:rPr>
          <w:sz w:val="22"/>
          <w:szCs w:val="22"/>
        </w:rPr>
        <w:t>justement</w:t>
      </w:r>
      <w:proofErr w:type="gramEnd"/>
      <w:r w:rsidR="00CB5B6F" w:rsidRPr="005A7ABB">
        <w:rPr>
          <w:sz w:val="22"/>
          <w:szCs w:val="22"/>
        </w:rPr>
        <w:t xml:space="preserve"> à cause de la présence de l’autoroute</w:t>
      </w:r>
      <w:r w:rsidR="00387E54" w:rsidRPr="005A7ABB">
        <w:rPr>
          <w:sz w:val="22"/>
          <w:szCs w:val="22"/>
        </w:rPr>
        <w:t xml:space="preserve"> et de ses pollutions </w:t>
      </w:r>
      <w:r w:rsidR="00CB5B6F" w:rsidRPr="005A7ABB">
        <w:rPr>
          <w:sz w:val="22"/>
          <w:szCs w:val="22"/>
        </w:rPr>
        <w:t xml:space="preserve"> ! Et tant pis si cette </w:t>
      </w:r>
      <w:r w:rsidR="007A528C" w:rsidRPr="005A7ABB">
        <w:rPr>
          <w:sz w:val="22"/>
          <w:szCs w:val="22"/>
        </w:rPr>
        <w:t>localisation</w:t>
      </w:r>
      <w:r w:rsidR="00CB5B6F" w:rsidRPr="005A7ABB">
        <w:rPr>
          <w:sz w:val="22"/>
          <w:szCs w:val="22"/>
        </w:rPr>
        <w:t xml:space="preserve"> provoquera la colère des parents</w:t>
      </w:r>
      <w:r w:rsidR="007A528C" w:rsidRPr="005A7ABB">
        <w:rPr>
          <w:sz w:val="22"/>
          <w:szCs w:val="22"/>
        </w:rPr>
        <w:t xml:space="preserve"> salariés de l’</w:t>
      </w:r>
      <w:r w:rsidRPr="005A7ABB">
        <w:rPr>
          <w:sz w:val="22"/>
          <w:szCs w:val="22"/>
        </w:rPr>
        <w:t>hôpital</w:t>
      </w:r>
      <w:r w:rsidR="007A528C" w:rsidRPr="005A7ABB">
        <w:rPr>
          <w:sz w:val="22"/>
          <w:szCs w:val="22"/>
        </w:rPr>
        <w:t>,</w:t>
      </w:r>
      <w:r w:rsidR="00CB5B6F" w:rsidRPr="005A7ABB">
        <w:rPr>
          <w:sz w:val="22"/>
          <w:szCs w:val="22"/>
        </w:rPr>
        <w:t xml:space="preserve"> qui par </w:t>
      </w:r>
      <w:r w:rsidR="007A528C" w:rsidRPr="005A7ABB">
        <w:rPr>
          <w:sz w:val="22"/>
          <w:szCs w:val="22"/>
        </w:rPr>
        <w:t>définition</w:t>
      </w:r>
      <w:r w:rsidR="00CB5B6F" w:rsidRPr="005A7ABB">
        <w:rPr>
          <w:sz w:val="22"/>
          <w:szCs w:val="22"/>
        </w:rPr>
        <w:t xml:space="preserve"> appartiennent à un milieu médical averti. </w:t>
      </w:r>
      <w:r w:rsidR="005A01C6" w:rsidRPr="005A7ABB">
        <w:rPr>
          <w:sz w:val="22"/>
          <w:szCs w:val="22"/>
        </w:rPr>
        <w:t xml:space="preserve"> </w:t>
      </w:r>
      <w:r w:rsidR="00387E54" w:rsidRPr="005A7ABB">
        <w:rPr>
          <w:sz w:val="22"/>
          <w:szCs w:val="22"/>
        </w:rPr>
        <w:t xml:space="preserve">Et ne parlons même pas des futurs habitants permanents du lot D1b. </w:t>
      </w:r>
    </w:p>
    <w:p w14:paraId="5C8D02C7" w14:textId="77777777" w:rsidR="003D1314" w:rsidRDefault="00387E54" w:rsidP="005A7ABB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rPr>
          <w:sz w:val="22"/>
          <w:szCs w:val="22"/>
        </w:rPr>
        <w:t>Une nouvelle fois (</w:t>
      </w:r>
      <w:r w:rsidR="007A528C" w:rsidRPr="005A7ABB">
        <w:rPr>
          <w:sz w:val="22"/>
          <w:szCs w:val="22"/>
        </w:rPr>
        <w:t>après</w:t>
      </w:r>
      <w:r w:rsidRPr="005A7ABB">
        <w:rPr>
          <w:sz w:val="22"/>
          <w:szCs w:val="22"/>
        </w:rPr>
        <w:t xml:space="preserve"> la négation du passage de la trame verte à travers la ZAC)</w:t>
      </w:r>
      <w:r w:rsidR="007A528C" w:rsidRPr="005A7ABB">
        <w:rPr>
          <w:sz w:val="22"/>
          <w:szCs w:val="22"/>
        </w:rPr>
        <w:t>,</w:t>
      </w:r>
      <w:r w:rsidRPr="005A7ABB">
        <w:rPr>
          <w:sz w:val="22"/>
          <w:szCs w:val="22"/>
        </w:rPr>
        <w:t xml:space="preserve"> le promoteur </w:t>
      </w:r>
      <w:proofErr w:type="spellStart"/>
      <w:r w:rsidRPr="005A7ABB">
        <w:rPr>
          <w:sz w:val="22"/>
          <w:szCs w:val="22"/>
        </w:rPr>
        <w:t>Linkcity</w:t>
      </w:r>
      <w:proofErr w:type="spellEnd"/>
      <w:r w:rsidRPr="005A7ABB">
        <w:rPr>
          <w:sz w:val="22"/>
          <w:szCs w:val="22"/>
        </w:rPr>
        <w:t xml:space="preserve"> assume non </w:t>
      </w:r>
      <w:r w:rsidR="007A528C" w:rsidRPr="005A7ABB">
        <w:rPr>
          <w:sz w:val="22"/>
          <w:szCs w:val="22"/>
        </w:rPr>
        <w:t>seulement</w:t>
      </w:r>
      <w:r w:rsidRPr="005A7ABB">
        <w:rPr>
          <w:sz w:val="22"/>
          <w:szCs w:val="22"/>
        </w:rPr>
        <w:t xml:space="preserve"> sa </w:t>
      </w:r>
      <w:r w:rsidR="007A528C" w:rsidRPr="005A7ABB">
        <w:rPr>
          <w:sz w:val="22"/>
          <w:szCs w:val="22"/>
        </w:rPr>
        <w:t xml:space="preserve">propre </w:t>
      </w:r>
      <w:r w:rsidRPr="005A7ABB">
        <w:rPr>
          <w:sz w:val="22"/>
          <w:szCs w:val="22"/>
        </w:rPr>
        <w:t xml:space="preserve">défense mais la défense </w:t>
      </w:r>
      <w:r w:rsidR="007A528C" w:rsidRPr="005A7ABB">
        <w:rPr>
          <w:sz w:val="22"/>
          <w:szCs w:val="22"/>
        </w:rPr>
        <w:t>stratégique</w:t>
      </w:r>
      <w:r w:rsidRPr="005A7ABB">
        <w:rPr>
          <w:sz w:val="22"/>
          <w:szCs w:val="22"/>
        </w:rPr>
        <w:t xml:space="preserve"> de l’aménageur. Car après tout c</w:t>
      </w:r>
      <w:r w:rsidR="008B5436" w:rsidRPr="005A7ABB">
        <w:rPr>
          <w:sz w:val="22"/>
          <w:szCs w:val="22"/>
        </w:rPr>
        <w:t xml:space="preserve">elui-ci (la </w:t>
      </w:r>
      <w:r w:rsidR="00705929" w:rsidRPr="005A7ABB">
        <w:rPr>
          <w:sz w:val="22"/>
          <w:szCs w:val="22"/>
        </w:rPr>
        <w:t>S</w:t>
      </w:r>
      <w:r w:rsidR="008B5436" w:rsidRPr="005A7ABB">
        <w:rPr>
          <w:sz w:val="22"/>
          <w:szCs w:val="22"/>
        </w:rPr>
        <w:t>adev) disposait d’autres localisations pour la cr</w:t>
      </w:r>
      <w:r w:rsidR="007A528C" w:rsidRPr="005A7ABB">
        <w:rPr>
          <w:sz w:val="22"/>
          <w:szCs w:val="22"/>
        </w:rPr>
        <w:t>è</w:t>
      </w:r>
      <w:r w:rsidR="008B5436" w:rsidRPr="005A7ABB">
        <w:rPr>
          <w:sz w:val="22"/>
          <w:szCs w:val="22"/>
        </w:rPr>
        <w:t>che de l’IGR, bien plus loin de l’autoroute (j’</w:t>
      </w:r>
      <w:r w:rsidR="00705929" w:rsidRPr="005A7ABB">
        <w:rPr>
          <w:sz w:val="22"/>
          <w:szCs w:val="22"/>
        </w:rPr>
        <w:t>a</w:t>
      </w:r>
      <w:r w:rsidR="008B5436" w:rsidRPr="005A7ABB">
        <w:rPr>
          <w:sz w:val="22"/>
          <w:szCs w:val="22"/>
        </w:rPr>
        <w:t>i cité l’ancien site Orange</w:t>
      </w:r>
      <w:r w:rsidR="003414AB" w:rsidRPr="005A7ABB">
        <w:rPr>
          <w:sz w:val="22"/>
          <w:szCs w:val="22"/>
        </w:rPr>
        <w:t>, lot C1</w:t>
      </w:r>
      <w:r w:rsidR="007A528C" w:rsidRPr="005A7ABB">
        <w:rPr>
          <w:sz w:val="22"/>
          <w:szCs w:val="22"/>
        </w:rPr>
        <w:t xml:space="preserve">) et guère plus loin à pieds de l’IGR, puisque cette proximité est le second argument en réponse à l’avis de la </w:t>
      </w:r>
      <w:proofErr w:type="spellStart"/>
      <w:r w:rsidR="007A528C" w:rsidRPr="005A7ABB">
        <w:rPr>
          <w:sz w:val="22"/>
          <w:szCs w:val="22"/>
        </w:rPr>
        <w:t>MRAe</w:t>
      </w:r>
      <w:proofErr w:type="spellEnd"/>
      <w:r w:rsidR="007A528C" w:rsidRPr="005A7ABB">
        <w:rPr>
          <w:sz w:val="22"/>
          <w:szCs w:val="22"/>
        </w:rPr>
        <w:t xml:space="preserve">. </w:t>
      </w:r>
      <w:r w:rsidR="008B5436" w:rsidRPr="005A7ABB">
        <w:rPr>
          <w:sz w:val="22"/>
          <w:szCs w:val="22"/>
        </w:rPr>
        <w:t xml:space="preserve">C’est </w:t>
      </w:r>
      <w:r w:rsidR="003414AB" w:rsidRPr="005A7ABB">
        <w:rPr>
          <w:sz w:val="22"/>
          <w:szCs w:val="22"/>
        </w:rPr>
        <w:t>la Sadev</w:t>
      </w:r>
      <w:r w:rsidR="008B5436" w:rsidRPr="005A7ABB">
        <w:rPr>
          <w:sz w:val="22"/>
          <w:szCs w:val="22"/>
        </w:rPr>
        <w:t xml:space="preserve"> qui a </w:t>
      </w:r>
      <w:r w:rsidR="007A528C" w:rsidRPr="005A7ABB">
        <w:rPr>
          <w:sz w:val="22"/>
          <w:szCs w:val="22"/>
        </w:rPr>
        <w:t>décidé</w:t>
      </w:r>
      <w:r w:rsidR="008B5436" w:rsidRPr="005A7ABB">
        <w:rPr>
          <w:sz w:val="22"/>
          <w:szCs w:val="22"/>
        </w:rPr>
        <w:t xml:space="preserve"> de commencer par le D</w:t>
      </w:r>
      <w:r w:rsidR="007A528C" w:rsidRPr="005A7ABB">
        <w:rPr>
          <w:sz w:val="22"/>
          <w:szCs w:val="22"/>
        </w:rPr>
        <w:t>1</w:t>
      </w:r>
      <w:r w:rsidR="008B5436" w:rsidRPr="005A7ABB">
        <w:rPr>
          <w:sz w:val="22"/>
          <w:szCs w:val="22"/>
        </w:rPr>
        <w:t>b, pour ensuite pouvoir détruire l’</w:t>
      </w:r>
      <w:r w:rsidR="007A528C" w:rsidRPr="005A7ABB">
        <w:rPr>
          <w:sz w:val="22"/>
          <w:szCs w:val="22"/>
        </w:rPr>
        <w:t>actuelle</w:t>
      </w:r>
      <w:r w:rsidR="008B5436" w:rsidRPr="005A7ABB">
        <w:rPr>
          <w:sz w:val="22"/>
          <w:szCs w:val="22"/>
        </w:rPr>
        <w:t xml:space="preserve"> </w:t>
      </w:r>
      <w:r w:rsidR="007A528C" w:rsidRPr="005A7ABB">
        <w:rPr>
          <w:sz w:val="22"/>
          <w:szCs w:val="22"/>
        </w:rPr>
        <w:t>crèche</w:t>
      </w:r>
      <w:r w:rsidR="008B5436" w:rsidRPr="005A7ABB">
        <w:rPr>
          <w:sz w:val="22"/>
          <w:szCs w:val="22"/>
        </w:rPr>
        <w:t xml:space="preserve"> de l’IGR</w:t>
      </w:r>
      <w:r w:rsidR="007A528C" w:rsidRPr="005A7ABB">
        <w:rPr>
          <w:sz w:val="22"/>
          <w:szCs w:val="22"/>
        </w:rPr>
        <w:t>.</w:t>
      </w:r>
    </w:p>
    <w:p w14:paraId="1C5257B0" w14:textId="14EE79A3" w:rsidR="00705929" w:rsidRPr="005A7ABB" w:rsidRDefault="0088650A" w:rsidP="005A7ABB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rPr>
          <w:sz w:val="22"/>
          <w:szCs w:val="22"/>
        </w:rPr>
        <w:t xml:space="preserve"> </w:t>
      </w:r>
      <w:r w:rsidR="008B5436" w:rsidRPr="005A7ABB">
        <w:rPr>
          <w:sz w:val="22"/>
          <w:szCs w:val="22"/>
        </w:rPr>
        <w:t xml:space="preserve">Il est </w:t>
      </w:r>
      <w:r w:rsidR="007A528C" w:rsidRPr="005A7ABB">
        <w:rPr>
          <w:sz w:val="22"/>
          <w:szCs w:val="22"/>
        </w:rPr>
        <w:t>inadmissible</w:t>
      </w:r>
      <w:r w:rsidR="008B5436" w:rsidRPr="005A7ABB">
        <w:rPr>
          <w:sz w:val="22"/>
          <w:szCs w:val="22"/>
        </w:rPr>
        <w:t xml:space="preserve"> que des tout-petits paient pour les commodités de </w:t>
      </w:r>
      <w:r w:rsidR="007A528C" w:rsidRPr="005A7ABB">
        <w:rPr>
          <w:sz w:val="22"/>
          <w:szCs w:val="22"/>
        </w:rPr>
        <w:t>programmation</w:t>
      </w:r>
      <w:r w:rsidR="008B5436" w:rsidRPr="005A7ABB">
        <w:rPr>
          <w:sz w:val="22"/>
          <w:szCs w:val="22"/>
        </w:rPr>
        <w:t xml:space="preserve"> de la Sadev.</w:t>
      </w:r>
    </w:p>
    <w:p w14:paraId="1630551A" w14:textId="413E34DA" w:rsidR="0088650A" w:rsidRDefault="00705929" w:rsidP="005A7ABB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rPr>
          <w:sz w:val="22"/>
          <w:szCs w:val="22"/>
        </w:rPr>
        <w:t xml:space="preserve">Mais après tout, pourquoi se </w:t>
      </w:r>
      <w:r w:rsidR="007A528C" w:rsidRPr="005A7ABB">
        <w:rPr>
          <w:sz w:val="22"/>
          <w:szCs w:val="22"/>
        </w:rPr>
        <w:t>focaliser</w:t>
      </w:r>
      <w:r w:rsidRPr="005A7ABB">
        <w:rPr>
          <w:sz w:val="22"/>
          <w:szCs w:val="22"/>
        </w:rPr>
        <w:t xml:space="preserve"> sur la cr</w:t>
      </w:r>
      <w:r w:rsidR="007A528C" w:rsidRPr="005A7ABB">
        <w:rPr>
          <w:sz w:val="22"/>
          <w:szCs w:val="22"/>
        </w:rPr>
        <w:t>è</w:t>
      </w:r>
      <w:r w:rsidRPr="005A7ABB">
        <w:rPr>
          <w:sz w:val="22"/>
          <w:szCs w:val="22"/>
        </w:rPr>
        <w:t>che ? Dans ce programme de 134 logements</w:t>
      </w:r>
      <w:r w:rsidR="00C80D2B" w:rsidRPr="005A7ABB">
        <w:rPr>
          <w:sz w:val="22"/>
          <w:szCs w:val="22"/>
        </w:rPr>
        <w:t>,</w:t>
      </w:r>
      <w:r w:rsidRPr="005A7ABB">
        <w:rPr>
          <w:sz w:val="22"/>
          <w:szCs w:val="22"/>
        </w:rPr>
        <w:t xml:space="preserve"> d</w:t>
      </w:r>
      <w:r w:rsidR="007A528C" w:rsidRPr="005A7ABB">
        <w:rPr>
          <w:sz w:val="22"/>
          <w:szCs w:val="22"/>
        </w:rPr>
        <w:t>e</w:t>
      </w:r>
      <w:r w:rsidRPr="005A7ABB">
        <w:rPr>
          <w:sz w:val="22"/>
          <w:szCs w:val="22"/>
        </w:rPr>
        <w:t>s dizaines d’enfants et leurs parents vivront et joueront en perman</w:t>
      </w:r>
      <w:r w:rsidR="007A528C" w:rsidRPr="005A7ABB">
        <w:rPr>
          <w:sz w:val="22"/>
          <w:szCs w:val="22"/>
        </w:rPr>
        <w:t>en</w:t>
      </w:r>
      <w:r w:rsidRPr="005A7ABB">
        <w:rPr>
          <w:sz w:val="22"/>
          <w:szCs w:val="22"/>
        </w:rPr>
        <w:t xml:space="preserve">ce dans un air « particulièrement dégradé ». Ceux qui </w:t>
      </w:r>
      <w:r w:rsidR="003D1314">
        <w:rPr>
          <w:sz w:val="22"/>
          <w:szCs w:val="22"/>
        </w:rPr>
        <w:t>s’y verront attribuer des</w:t>
      </w:r>
      <w:r w:rsidR="0088650A" w:rsidRPr="005A7ABB">
        <w:rPr>
          <w:sz w:val="22"/>
          <w:szCs w:val="22"/>
        </w:rPr>
        <w:t xml:space="preserve"> logements sociaux n’auront rien à dire : </w:t>
      </w:r>
      <w:r w:rsidR="003D1314">
        <w:rPr>
          <w:sz w:val="22"/>
          <w:szCs w:val="22"/>
        </w:rPr>
        <w:t>ils viendront parfois de bien pire. O</w:t>
      </w:r>
      <w:r w:rsidR="0088650A" w:rsidRPr="005A7ABB">
        <w:rPr>
          <w:sz w:val="22"/>
          <w:szCs w:val="22"/>
        </w:rPr>
        <w:t>n constatera d’ailleurs, d’un coup d’œil sur la carte</w:t>
      </w:r>
      <w:r w:rsidR="007A528C" w:rsidRPr="005A7ABB">
        <w:rPr>
          <w:sz w:val="22"/>
          <w:szCs w:val="22"/>
        </w:rPr>
        <w:t>,</w:t>
      </w:r>
      <w:r w:rsidR="0088650A" w:rsidRPr="005A7ABB">
        <w:rPr>
          <w:sz w:val="22"/>
          <w:szCs w:val="22"/>
        </w:rPr>
        <w:t xml:space="preserve"> qu’aucun bailleur social n’</w:t>
      </w:r>
      <w:r w:rsidR="007A528C" w:rsidRPr="005A7ABB">
        <w:rPr>
          <w:sz w:val="22"/>
          <w:szCs w:val="22"/>
        </w:rPr>
        <w:t>avait</w:t>
      </w:r>
      <w:r w:rsidR="0088650A" w:rsidRPr="005A7ABB">
        <w:rPr>
          <w:sz w:val="22"/>
          <w:szCs w:val="22"/>
        </w:rPr>
        <w:t xml:space="preserve"> jusqu’ici osé</w:t>
      </w:r>
      <w:r w:rsidR="007A528C" w:rsidRPr="005A7ABB">
        <w:rPr>
          <w:sz w:val="22"/>
          <w:szCs w:val="22"/>
        </w:rPr>
        <w:t xml:space="preserve"> </w:t>
      </w:r>
      <w:r w:rsidR="0088650A" w:rsidRPr="005A7ABB">
        <w:rPr>
          <w:sz w:val="22"/>
          <w:szCs w:val="22"/>
        </w:rPr>
        <w:t>bâtir aussi près de l’autoroute. Mais une partie importante des nouveaux habitants seront des acquéreurs, à qui on aur</w:t>
      </w:r>
      <w:r w:rsidR="007A528C" w:rsidRPr="005A7ABB">
        <w:rPr>
          <w:sz w:val="22"/>
          <w:szCs w:val="22"/>
        </w:rPr>
        <w:t>a</w:t>
      </w:r>
      <w:r w:rsidR="0088650A" w:rsidRPr="005A7ABB">
        <w:rPr>
          <w:sz w:val="22"/>
          <w:szCs w:val="22"/>
        </w:rPr>
        <w:t xml:space="preserve"> vanté cette </w:t>
      </w:r>
      <w:r w:rsidR="007A528C" w:rsidRPr="005A7ABB">
        <w:rPr>
          <w:sz w:val="22"/>
          <w:szCs w:val="22"/>
        </w:rPr>
        <w:t>résidence</w:t>
      </w:r>
      <w:r w:rsidR="0088650A" w:rsidRPr="005A7ABB">
        <w:rPr>
          <w:sz w:val="22"/>
          <w:szCs w:val="22"/>
        </w:rPr>
        <w:t xml:space="preserve"> « pieds dans le parc avec vue </w:t>
      </w:r>
      <w:r w:rsidR="007A528C" w:rsidRPr="005A7ABB">
        <w:rPr>
          <w:sz w:val="22"/>
          <w:szCs w:val="22"/>
        </w:rPr>
        <w:t>imprenable</w:t>
      </w:r>
      <w:r w:rsidR="0088650A" w:rsidRPr="005A7ABB">
        <w:rPr>
          <w:sz w:val="22"/>
          <w:szCs w:val="22"/>
        </w:rPr>
        <w:t xml:space="preserve"> sur la vallée de la Bièvre et jusqu’à la Tour Effel et Montmartre ». Ils ne manquer</w:t>
      </w:r>
      <w:r w:rsidR="007A528C" w:rsidRPr="005A7ABB">
        <w:rPr>
          <w:sz w:val="22"/>
          <w:szCs w:val="22"/>
        </w:rPr>
        <w:t>o</w:t>
      </w:r>
      <w:r w:rsidR="0088650A" w:rsidRPr="005A7ABB">
        <w:rPr>
          <w:sz w:val="22"/>
          <w:szCs w:val="22"/>
        </w:rPr>
        <w:t>nt pas de poser la question « Oui, mais la pollution de l’autorout</w:t>
      </w:r>
      <w:r w:rsidR="007A528C" w:rsidRPr="005A7ABB">
        <w:rPr>
          <w:sz w:val="22"/>
          <w:szCs w:val="22"/>
        </w:rPr>
        <w:t>e</w:t>
      </w:r>
      <w:r w:rsidR="0088650A" w:rsidRPr="005A7ABB">
        <w:rPr>
          <w:sz w:val="22"/>
          <w:szCs w:val="22"/>
        </w:rPr>
        <w:t xml:space="preserve"> ? ». </w:t>
      </w:r>
      <w:r w:rsidR="008B5436" w:rsidRPr="005A7ABB">
        <w:rPr>
          <w:sz w:val="22"/>
          <w:szCs w:val="22"/>
        </w:rPr>
        <w:t>Gageons qu</w:t>
      </w:r>
      <w:r w:rsidR="0088650A" w:rsidRPr="005A7ABB">
        <w:rPr>
          <w:sz w:val="22"/>
          <w:szCs w:val="22"/>
        </w:rPr>
        <w:t xml:space="preserve">’on leur répondra : </w:t>
      </w:r>
      <w:r w:rsidR="008B5436" w:rsidRPr="005A7ABB">
        <w:rPr>
          <w:sz w:val="22"/>
          <w:szCs w:val="22"/>
        </w:rPr>
        <w:t>« Voyons, l’air est parf</w:t>
      </w:r>
      <w:r w:rsidR="007A528C" w:rsidRPr="005A7ABB">
        <w:rPr>
          <w:sz w:val="22"/>
          <w:szCs w:val="22"/>
        </w:rPr>
        <w:t>a</w:t>
      </w:r>
      <w:r w:rsidR="008B5436" w:rsidRPr="005A7ABB">
        <w:rPr>
          <w:sz w:val="22"/>
          <w:szCs w:val="22"/>
        </w:rPr>
        <w:t>it ici : on y a même implanté une cr</w:t>
      </w:r>
      <w:r w:rsidR="007A528C" w:rsidRPr="005A7ABB">
        <w:rPr>
          <w:sz w:val="22"/>
          <w:szCs w:val="22"/>
        </w:rPr>
        <w:t>è</w:t>
      </w:r>
      <w:r w:rsidR="008B5436" w:rsidRPr="005A7ABB">
        <w:rPr>
          <w:sz w:val="22"/>
          <w:szCs w:val="22"/>
        </w:rPr>
        <w:t>che</w:t>
      </w:r>
      <w:r w:rsidR="00C80D2B" w:rsidRPr="005A7ABB">
        <w:rPr>
          <w:sz w:val="22"/>
          <w:szCs w:val="22"/>
        </w:rPr>
        <w:t>, celle de l’hôpital, vous pensez ! A</w:t>
      </w:r>
      <w:r w:rsidR="0088650A" w:rsidRPr="005A7ABB">
        <w:rPr>
          <w:sz w:val="22"/>
          <w:szCs w:val="22"/>
        </w:rPr>
        <w:t>vec l’</w:t>
      </w:r>
      <w:r w:rsidR="007A528C" w:rsidRPr="005A7ABB">
        <w:rPr>
          <w:sz w:val="22"/>
          <w:szCs w:val="22"/>
        </w:rPr>
        <w:t>approbation</w:t>
      </w:r>
      <w:r w:rsidR="0088650A" w:rsidRPr="005A7ABB">
        <w:rPr>
          <w:sz w:val="22"/>
          <w:szCs w:val="22"/>
        </w:rPr>
        <w:t xml:space="preserve"> des autorités </w:t>
      </w:r>
      <w:r w:rsidR="00C80D2B" w:rsidRPr="005A7ABB">
        <w:rPr>
          <w:sz w:val="22"/>
          <w:szCs w:val="22"/>
        </w:rPr>
        <w:t>environnementales</w:t>
      </w:r>
      <w:r w:rsidR="0088650A" w:rsidRPr="005A7ABB">
        <w:rPr>
          <w:sz w:val="22"/>
          <w:szCs w:val="22"/>
        </w:rPr>
        <w:t xml:space="preserve">, une étude d’impact, une </w:t>
      </w:r>
      <w:proofErr w:type="gramStart"/>
      <w:r w:rsidR="008A0528">
        <w:rPr>
          <w:sz w:val="22"/>
          <w:szCs w:val="22"/>
        </w:rPr>
        <w:t xml:space="preserve">consultation </w:t>
      </w:r>
      <w:r w:rsidR="0088650A" w:rsidRPr="005A7ABB">
        <w:rPr>
          <w:sz w:val="22"/>
          <w:szCs w:val="22"/>
        </w:rPr>
        <w:t xml:space="preserve"> publi</w:t>
      </w:r>
      <w:r w:rsidR="007A528C" w:rsidRPr="005A7ABB">
        <w:rPr>
          <w:sz w:val="22"/>
          <w:szCs w:val="22"/>
        </w:rPr>
        <w:t>que</w:t>
      </w:r>
      <w:proofErr w:type="gramEnd"/>
      <w:r w:rsidR="0088650A" w:rsidRPr="005A7ABB">
        <w:rPr>
          <w:sz w:val="22"/>
          <w:szCs w:val="22"/>
        </w:rPr>
        <w:t xml:space="preserve"> et un rapport </w:t>
      </w:r>
      <w:r w:rsidR="008A0528">
        <w:rPr>
          <w:sz w:val="22"/>
          <w:szCs w:val="22"/>
        </w:rPr>
        <w:t xml:space="preserve">de synthèse favorable </w:t>
      </w:r>
      <w:r w:rsidR="0088650A" w:rsidRPr="005A7ABB">
        <w:rPr>
          <w:sz w:val="22"/>
          <w:szCs w:val="22"/>
        </w:rPr>
        <w:t> ! »</w:t>
      </w:r>
    </w:p>
    <w:p w14:paraId="3165DB5D" w14:textId="77777777" w:rsidR="003D1314" w:rsidRPr="003D1314" w:rsidRDefault="003D1314" w:rsidP="005A7ABB">
      <w:pPr>
        <w:pStyle w:val="NormalWeb"/>
        <w:shd w:val="clear" w:color="auto" w:fill="FFFFFF"/>
        <w:jc w:val="both"/>
        <w:rPr>
          <w:sz w:val="22"/>
          <w:szCs w:val="22"/>
        </w:rPr>
      </w:pPr>
    </w:p>
    <w:p w14:paraId="6C86A3E3" w14:textId="3E01720D" w:rsidR="0088650A" w:rsidRPr="003D1314" w:rsidRDefault="0088650A" w:rsidP="005A7ABB">
      <w:pPr>
        <w:pStyle w:val="NormalWeb"/>
        <w:numPr>
          <w:ilvl w:val="0"/>
          <w:numId w:val="1"/>
        </w:numPr>
        <w:shd w:val="clear" w:color="auto" w:fill="FFFFFF"/>
        <w:jc w:val="both"/>
        <w:rPr>
          <w:b/>
          <w:bCs/>
          <w:sz w:val="32"/>
          <w:szCs w:val="32"/>
        </w:rPr>
      </w:pPr>
      <w:r w:rsidRPr="003D1314">
        <w:rPr>
          <w:b/>
          <w:bCs/>
          <w:sz w:val="32"/>
          <w:szCs w:val="32"/>
        </w:rPr>
        <w:t xml:space="preserve">Le problème général de l’urbanisation de ce lot. </w:t>
      </w:r>
    </w:p>
    <w:p w14:paraId="4A82703A" w14:textId="2C65EA13" w:rsidR="003414AB" w:rsidRPr="005A7ABB" w:rsidRDefault="0088650A" w:rsidP="005A7ABB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rPr>
          <w:sz w:val="22"/>
          <w:szCs w:val="22"/>
        </w:rPr>
        <w:t>La présente enquête publique pose à nouveau</w:t>
      </w:r>
      <w:r w:rsidR="003D1314">
        <w:rPr>
          <w:sz w:val="22"/>
          <w:szCs w:val="22"/>
        </w:rPr>
        <w:t>x</w:t>
      </w:r>
      <w:r w:rsidRPr="005A7ABB">
        <w:rPr>
          <w:sz w:val="22"/>
          <w:szCs w:val="22"/>
        </w:rPr>
        <w:t xml:space="preserve"> frais la question de la pertinence d’ensemble de cette ZAC dans sa </w:t>
      </w:r>
      <w:r w:rsidR="00C80D2B" w:rsidRPr="005A7ABB">
        <w:rPr>
          <w:sz w:val="22"/>
          <w:szCs w:val="22"/>
        </w:rPr>
        <w:t>dimension</w:t>
      </w:r>
      <w:r w:rsidRPr="005A7ABB">
        <w:rPr>
          <w:sz w:val="22"/>
          <w:szCs w:val="22"/>
        </w:rPr>
        <w:t xml:space="preserve"> </w:t>
      </w:r>
      <w:r w:rsidR="00C80D2B" w:rsidRPr="005A7ABB">
        <w:rPr>
          <w:sz w:val="22"/>
          <w:szCs w:val="22"/>
        </w:rPr>
        <w:t>résidentielle. L</w:t>
      </w:r>
      <w:r w:rsidRPr="005A7ABB">
        <w:rPr>
          <w:sz w:val="22"/>
          <w:szCs w:val="22"/>
        </w:rPr>
        <w:t xml:space="preserve">e cas des bureaux et laboratoires est </w:t>
      </w:r>
      <w:r w:rsidR="00C80D2B" w:rsidRPr="005A7ABB">
        <w:rPr>
          <w:sz w:val="22"/>
          <w:szCs w:val="22"/>
        </w:rPr>
        <w:t>différent</w:t>
      </w:r>
      <w:r w:rsidRPr="005A7ABB">
        <w:rPr>
          <w:sz w:val="22"/>
          <w:szCs w:val="22"/>
        </w:rPr>
        <w:t xml:space="preserve">, car on peut concevoir d’y travailler fenêtres fermées avec une </w:t>
      </w:r>
      <w:r w:rsidR="00565A69">
        <w:rPr>
          <w:sz w:val="22"/>
          <w:szCs w:val="22"/>
        </w:rPr>
        <w:t>climatisation</w:t>
      </w:r>
      <w:r w:rsidRPr="005A7ABB">
        <w:rPr>
          <w:sz w:val="22"/>
          <w:szCs w:val="22"/>
        </w:rPr>
        <w:t xml:space="preserve"> filtrante.</w:t>
      </w:r>
      <w:r w:rsidR="003414AB" w:rsidRPr="005A7ABB">
        <w:rPr>
          <w:sz w:val="22"/>
          <w:szCs w:val="22"/>
        </w:rPr>
        <w:t xml:space="preserve"> </w:t>
      </w:r>
    </w:p>
    <w:p w14:paraId="3CAC211F" w14:textId="22241E6A" w:rsidR="003414AB" w:rsidRPr="005A7ABB" w:rsidRDefault="003414AB" w:rsidP="005A7ABB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rPr>
          <w:sz w:val="22"/>
          <w:szCs w:val="22"/>
        </w:rPr>
        <w:t xml:space="preserve">Nul ne songe à contester la pertinence d’un pôle de santé, dédié au cancer principalement, autour de l’Institut Gustave Roussy. </w:t>
      </w:r>
      <w:r w:rsidR="00AD168E" w:rsidRPr="005A7ABB">
        <w:rPr>
          <w:sz w:val="22"/>
          <w:szCs w:val="22"/>
        </w:rPr>
        <w:t xml:space="preserve">Rappelons que ce projet est né comme une extension de l’IGR en un </w:t>
      </w:r>
      <w:r w:rsidR="00C80D2B" w:rsidRPr="005A7ABB">
        <w:rPr>
          <w:sz w:val="22"/>
          <w:szCs w:val="22"/>
        </w:rPr>
        <w:t>vaste</w:t>
      </w:r>
      <w:r w:rsidR="00AD168E" w:rsidRPr="005A7ABB">
        <w:rPr>
          <w:sz w:val="22"/>
          <w:szCs w:val="22"/>
        </w:rPr>
        <w:t xml:space="preserve"> </w:t>
      </w:r>
      <w:r w:rsidR="00C80D2B" w:rsidRPr="005A7ABB">
        <w:rPr>
          <w:sz w:val="22"/>
          <w:szCs w:val="22"/>
        </w:rPr>
        <w:t>pôle</w:t>
      </w:r>
      <w:r w:rsidR="00AD168E" w:rsidRPr="005A7ABB">
        <w:rPr>
          <w:sz w:val="22"/>
          <w:szCs w:val="22"/>
        </w:rPr>
        <w:t xml:space="preserve"> de recherche et de production pharmaceutique </w:t>
      </w:r>
      <w:r w:rsidR="00C80D2B" w:rsidRPr="005A7ABB">
        <w:rPr>
          <w:sz w:val="22"/>
          <w:szCs w:val="22"/>
        </w:rPr>
        <w:t>intitulé</w:t>
      </w:r>
      <w:r w:rsidR="00AD168E" w:rsidRPr="005A7ABB">
        <w:rPr>
          <w:sz w:val="22"/>
          <w:szCs w:val="22"/>
        </w:rPr>
        <w:t xml:space="preserve"> </w:t>
      </w:r>
      <w:r w:rsidR="00AD168E" w:rsidRPr="005A7ABB">
        <w:rPr>
          <w:i/>
          <w:iCs/>
          <w:sz w:val="22"/>
          <w:szCs w:val="22"/>
        </w:rPr>
        <w:t>Cancer Campus</w:t>
      </w:r>
      <w:r w:rsidR="00AD168E" w:rsidRPr="005A7ABB">
        <w:rPr>
          <w:sz w:val="22"/>
          <w:szCs w:val="22"/>
        </w:rPr>
        <w:t xml:space="preserve">. Les premiers plans de la Sadev ne prévoyaient alors qu’une </w:t>
      </w:r>
      <w:r w:rsidRPr="005A7ABB">
        <w:rPr>
          <w:sz w:val="22"/>
          <w:szCs w:val="22"/>
        </w:rPr>
        <w:t>extension</w:t>
      </w:r>
      <w:r w:rsidR="00AD168E" w:rsidRPr="005A7ABB">
        <w:rPr>
          <w:sz w:val="22"/>
          <w:szCs w:val="22"/>
        </w:rPr>
        <w:t xml:space="preserve"> vers l</w:t>
      </w:r>
      <w:r w:rsidRPr="005A7ABB">
        <w:rPr>
          <w:sz w:val="22"/>
          <w:szCs w:val="22"/>
        </w:rPr>
        <w:t>e</w:t>
      </w:r>
      <w:r w:rsidR="00AD168E" w:rsidRPr="005A7ABB">
        <w:rPr>
          <w:sz w:val="22"/>
          <w:szCs w:val="22"/>
        </w:rPr>
        <w:t>s friches et le pavillonnaire au nor</w:t>
      </w:r>
      <w:r w:rsidRPr="005A7ABB">
        <w:rPr>
          <w:sz w:val="22"/>
          <w:szCs w:val="22"/>
        </w:rPr>
        <w:t>d</w:t>
      </w:r>
      <w:r w:rsidR="00AD168E" w:rsidRPr="005A7ABB">
        <w:rPr>
          <w:sz w:val="22"/>
          <w:szCs w:val="22"/>
        </w:rPr>
        <w:t xml:space="preserve"> et à l’ouest de </w:t>
      </w:r>
      <w:r w:rsidR="00AD168E" w:rsidRPr="005A7ABB">
        <w:rPr>
          <w:sz w:val="22"/>
          <w:szCs w:val="22"/>
        </w:rPr>
        <w:lastRenderedPageBreak/>
        <w:t>l’IGR. C’est au début des années 2010 que, de fa</w:t>
      </w:r>
      <w:r w:rsidRPr="005A7ABB">
        <w:rPr>
          <w:sz w:val="22"/>
          <w:szCs w:val="22"/>
        </w:rPr>
        <w:t>ç</w:t>
      </w:r>
      <w:r w:rsidR="00AD168E" w:rsidRPr="005A7ABB">
        <w:rPr>
          <w:sz w:val="22"/>
          <w:szCs w:val="22"/>
        </w:rPr>
        <w:t xml:space="preserve">on </w:t>
      </w:r>
      <w:r w:rsidRPr="005A7ABB">
        <w:rPr>
          <w:sz w:val="22"/>
          <w:szCs w:val="22"/>
        </w:rPr>
        <w:t>inattendue, le projet</w:t>
      </w:r>
      <w:r w:rsidR="00AD168E" w:rsidRPr="005A7ABB">
        <w:rPr>
          <w:sz w:val="22"/>
          <w:szCs w:val="22"/>
        </w:rPr>
        <w:t xml:space="preserve"> a acquis une dimension résidentielle, encouragé</w:t>
      </w:r>
      <w:r w:rsidRPr="005A7ABB">
        <w:rPr>
          <w:sz w:val="22"/>
          <w:szCs w:val="22"/>
        </w:rPr>
        <w:t>e</w:t>
      </w:r>
      <w:r w:rsidR="00AD168E" w:rsidRPr="005A7ABB">
        <w:rPr>
          <w:sz w:val="22"/>
          <w:szCs w:val="22"/>
        </w:rPr>
        <w:t xml:space="preserve"> par la </w:t>
      </w:r>
      <w:r w:rsidRPr="005A7ABB">
        <w:rPr>
          <w:sz w:val="22"/>
          <w:szCs w:val="22"/>
        </w:rPr>
        <w:t>perspective</w:t>
      </w:r>
      <w:r w:rsidR="00AD168E" w:rsidRPr="005A7ABB">
        <w:rPr>
          <w:sz w:val="22"/>
          <w:szCs w:val="22"/>
        </w:rPr>
        <w:t xml:space="preserve"> d’une </w:t>
      </w:r>
      <w:r w:rsidRPr="005A7ABB">
        <w:rPr>
          <w:sz w:val="22"/>
          <w:szCs w:val="22"/>
        </w:rPr>
        <w:t>station</w:t>
      </w:r>
      <w:r w:rsidR="00AD168E" w:rsidRPr="005A7ABB">
        <w:rPr>
          <w:sz w:val="22"/>
          <w:szCs w:val="22"/>
        </w:rPr>
        <w:t xml:space="preserve"> importante du réseau Grand Paris Express. </w:t>
      </w:r>
    </w:p>
    <w:p w14:paraId="24C64EFC" w14:textId="52314B90" w:rsidR="00AD168E" w:rsidRPr="005A7ABB" w:rsidRDefault="00AD168E" w:rsidP="005A7ABB">
      <w:pPr>
        <w:pStyle w:val="NormalWeb"/>
        <w:shd w:val="clear" w:color="auto" w:fill="FFFFFF"/>
        <w:jc w:val="both"/>
        <w:rPr>
          <w:sz w:val="22"/>
          <w:szCs w:val="22"/>
        </w:rPr>
      </w:pPr>
      <w:r w:rsidRPr="005A7ABB">
        <w:rPr>
          <w:sz w:val="22"/>
          <w:szCs w:val="22"/>
        </w:rPr>
        <w:t>Le choix de l’emplacement de la gare au plus près de l’IGR, point cu</w:t>
      </w:r>
      <w:r w:rsidR="003414AB" w:rsidRPr="005A7ABB">
        <w:rPr>
          <w:sz w:val="22"/>
          <w:szCs w:val="22"/>
        </w:rPr>
        <w:t>l</w:t>
      </w:r>
      <w:r w:rsidRPr="005A7ABB">
        <w:rPr>
          <w:sz w:val="22"/>
          <w:szCs w:val="22"/>
        </w:rPr>
        <w:t>minant</w:t>
      </w:r>
      <w:r w:rsidR="003414AB" w:rsidRPr="005A7ABB">
        <w:rPr>
          <w:sz w:val="22"/>
          <w:szCs w:val="22"/>
        </w:rPr>
        <w:t xml:space="preserve"> du plateau</w:t>
      </w:r>
      <w:r w:rsidRPr="005A7ABB">
        <w:rPr>
          <w:sz w:val="22"/>
          <w:szCs w:val="22"/>
        </w:rPr>
        <w:t>, et non en contrebas à l’autre bou</w:t>
      </w:r>
      <w:r w:rsidR="003414AB" w:rsidRPr="005A7ABB">
        <w:rPr>
          <w:sz w:val="22"/>
          <w:szCs w:val="22"/>
        </w:rPr>
        <w:t>t</w:t>
      </w:r>
      <w:r w:rsidRPr="005A7ABB">
        <w:rPr>
          <w:sz w:val="22"/>
          <w:szCs w:val="22"/>
        </w:rPr>
        <w:t xml:space="preserve"> de la rue </w:t>
      </w:r>
      <w:r w:rsidR="003414AB" w:rsidRPr="005A7ABB">
        <w:rPr>
          <w:sz w:val="22"/>
          <w:szCs w:val="22"/>
        </w:rPr>
        <w:t>Édouard</w:t>
      </w:r>
      <w:r w:rsidRPr="005A7ABB">
        <w:rPr>
          <w:sz w:val="22"/>
          <w:szCs w:val="22"/>
        </w:rPr>
        <w:t xml:space="preserve"> </w:t>
      </w:r>
      <w:r w:rsidR="003414AB" w:rsidRPr="005A7ABB">
        <w:rPr>
          <w:sz w:val="22"/>
          <w:szCs w:val="22"/>
        </w:rPr>
        <w:t>V</w:t>
      </w:r>
      <w:r w:rsidRPr="005A7ABB">
        <w:rPr>
          <w:sz w:val="22"/>
          <w:szCs w:val="22"/>
        </w:rPr>
        <w:t>aillant (malgré l’énorme surco</w:t>
      </w:r>
      <w:r w:rsidR="003414AB" w:rsidRPr="005A7ABB">
        <w:rPr>
          <w:sz w:val="22"/>
          <w:szCs w:val="22"/>
        </w:rPr>
        <w:t>û</w:t>
      </w:r>
      <w:r w:rsidRPr="005A7ABB">
        <w:rPr>
          <w:sz w:val="22"/>
          <w:szCs w:val="22"/>
        </w:rPr>
        <w:t xml:space="preserve">t que cela représentait en imposant à la ligne 15 du métro une boucle </w:t>
      </w:r>
      <w:r w:rsidR="003414AB" w:rsidRPr="005A7ABB">
        <w:rPr>
          <w:sz w:val="22"/>
          <w:szCs w:val="22"/>
        </w:rPr>
        <w:t xml:space="preserve">de </w:t>
      </w:r>
      <w:r w:rsidR="00565A69">
        <w:rPr>
          <w:sz w:val="22"/>
          <w:szCs w:val="22"/>
        </w:rPr>
        <w:t>re</w:t>
      </w:r>
      <w:r w:rsidR="003414AB" w:rsidRPr="005A7ABB">
        <w:rPr>
          <w:sz w:val="22"/>
          <w:szCs w:val="22"/>
        </w:rPr>
        <w:t xml:space="preserve">montée </w:t>
      </w:r>
      <w:r w:rsidR="00565A69">
        <w:rPr>
          <w:sz w:val="22"/>
          <w:szCs w:val="22"/>
        </w:rPr>
        <w:t>depuis le passage sous la Bièvre v</w:t>
      </w:r>
      <w:r w:rsidR="003414AB" w:rsidRPr="005A7ABB">
        <w:rPr>
          <w:sz w:val="22"/>
          <w:szCs w:val="22"/>
        </w:rPr>
        <w:t>ers une</w:t>
      </w:r>
      <w:r w:rsidRPr="005A7ABB">
        <w:rPr>
          <w:sz w:val="22"/>
          <w:szCs w:val="22"/>
        </w:rPr>
        <w:t xml:space="preserve"> gare en grande profondeur</w:t>
      </w:r>
      <w:r w:rsidR="003414AB" w:rsidRPr="005A7ABB">
        <w:rPr>
          <w:sz w:val="22"/>
          <w:szCs w:val="22"/>
        </w:rPr>
        <w:t>)</w:t>
      </w:r>
      <w:r w:rsidRPr="005A7ABB">
        <w:rPr>
          <w:sz w:val="22"/>
          <w:szCs w:val="22"/>
        </w:rPr>
        <w:t xml:space="preserve">, a justifié un premier sacrifice de la partie nord du Parc des </w:t>
      </w:r>
      <w:r w:rsidR="003414AB" w:rsidRPr="005A7ABB">
        <w:rPr>
          <w:sz w:val="22"/>
          <w:szCs w:val="22"/>
        </w:rPr>
        <w:t>H</w:t>
      </w:r>
      <w:r w:rsidRPr="005A7ABB">
        <w:rPr>
          <w:sz w:val="22"/>
          <w:szCs w:val="22"/>
        </w:rPr>
        <w:t>autes Bruyères (le jardin des Simples). Sans aucune justification, la Sadev a étendu l’urbanisation à la partie Nord-Ouest du parc, entre la gare et la Redoute historique de la ligne Serré de Rivière</w:t>
      </w:r>
      <w:r w:rsidR="00565A69">
        <w:rPr>
          <w:sz w:val="22"/>
          <w:szCs w:val="22"/>
        </w:rPr>
        <w:t>, là où le Val-de-Marne, propriétaire du Parc, promettait un poney-club. C</w:t>
      </w:r>
      <w:r w:rsidRPr="005A7ABB">
        <w:rPr>
          <w:sz w:val="22"/>
          <w:szCs w:val="22"/>
        </w:rPr>
        <w:t xml:space="preserve">’est le </w:t>
      </w:r>
      <w:r w:rsidR="00EF5418" w:rsidRPr="005A7ABB">
        <w:rPr>
          <w:sz w:val="22"/>
          <w:szCs w:val="22"/>
        </w:rPr>
        <w:t xml:space="preserve">lot D2 qui </w:t>
      </w:r>
      <w:r w:rsidR="003414AB" w:rsidRPr="005A7ABB">
        <w:rPr>
          <w:sz w:val="22"/>
          <w:szCs w:val="22"/>
        </w:rPr>
        <w:t>offrira</w:t>
      </w:r>
      <w:r w:rsidR="00EF5418" w:rsidRPr="005A7ABB">
        <w:rPr>
          <w:sz w:val="22"/>
          <w:szCs w:val="22"/>
        </w:rPr>
        <w:t xml:space="preserve"> sans doute les résidences « pied dans le Parc » (</w:t>
      </w:r>
      <w:r w:rsidR="003414AB" w:rsidRPr="005A7ABB">
        <w:rPr>
          <w:sz w:val="22"/>
          <w:szCs w:val="22"/>
        </w:rPr>
        <w:t>littéralement</w:t>
      </w:r>
      <w:r w:rsidR="00EF5418" w:rsidRPr="005A7ABB">
        <w:rPr>
          <w:sz w:val="22"/>
          <w:szCs w:val="22"/>
        </w:rPr>
        <w:t> !) les plus « privilégiées ». Et bien entendu, aucune opposition ne pouvait être attendue de la part du public à l’urbanisation du terrain de golf ab</w:t>
      </w:r>
      <w:r w:rsidR="003414AB" w:rsidRPr="005A7ABB">
        <w:rPr>
          <w:sz w:val="22"/>
          <w:szCs w:val="22"/>
        </w:rPr>
        <w:t>an</w:t>
      </w:r>
      <w:r w:rsidR="00EF5418" w:rsidRPr="005A7ABB">
        <w:rPr>
          <w:sz w:val="22"/>
          <w:szCs w:val="22"/>
        </w:rPr>
        <w:t>donné : notre lot D1b sur la crête et en contrebas le lot D1a (où il n’y aura</w:t>
      </w:r>
      <w:r w:rsidR="00C45916">
        <w:rPr>
          <w:sz w:val="22"/>
          <w:szCs w:val="22"/>
        </w:rPr>
        <w:t>it</w:t>
      </w:r>
      <w:r w:rsidR="00EF5418" w:rsidRPr="005A7ABB">
        <w:rPr>
          <w:sz w:val="22"/>
          <w:szCs w:val="22"/>
        </w:rPr>
        <w:t xml:space="preserve"> heureusement que des bureaux.</w:t>
      </w:r>
      <w:r w:rsidR="00C45916">
        <w:rPr>
          <w:sz w:val="22"/>
          <w:szCs w:val="22"/>
        </w:rPr>
        <w:t>)</w:t>
      </w:r>
      <w:r w:rsidR="00EF5418" w:rsidRPr="005A7ABB">
        <w:rPr>
          <w:sz w:val="22"/>
          <w:szCs w:val="22"/>
        </w:rPr>
        <w:t xml:space="preserve"> </w:t>
      </w:r>
    </w:p>
    <w:p w14:paraId="041AD65F" w14:textId="424C8ED3" w:rsidR="005A01C6" w:rsidRPr="005A7ABB" w:rsidRDefault="00EF5418" w:rsidP="005A7ABB">
      <w:pPr>
        <w:pStyle w:val="NormalWeb"/>
        <w:shd w:val="clear" w:color="auto" w:fill="FFFFFF"/>
        <w:jc w:val="both"/>
      </w:pPr>
      <w:r w:rsidRPr="005A7ABB">
        <w:rPr>
          <w:noProof/>
        </w:rPr>
        <w:drawing>
          <wp:inline distT="0" distB="0" distL="0" distR="0" wp14:anchorId="525FE591" wp14:editId="70A4A0DA">
            <wp:extent cx="5664200" cy="2794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0D74" w14:textId="3BC2695E" w:rsidR="00EF5418" w:rsidRPr="005A7ABB" w:rsidRDefault="00EF5418" w:rsidP="005A7ABB">
      <w:pPr>
        <w:pStyle w:val="NormalWeb"/>
        <w:shd w:val="clear" w:color="auto" w:fill="FFFFFF"/>
        <w:jc w:val="both"/>
      </w:pPr>
      <w:r w:rsidRPr="005A7ABB">
        <w:t xml:space="preserve">En </w:t>
      </w:r>
      <w:r w:rsidR="00D02387" w:rsidRPr="005A7ABB">
        <w:t>effet,</w:t>
      </w:r>
      <w:r w:rsidRPr="005A7ABB">
        <w:t xml:space="preserve"> l’ancien terrain de golf n’a jamais été rouvert au public, même à titre de « terrain d’aventure ». Invisible </w:t>
      </w:r>
      <w:r w:rsidR="00D02387" w:rsidRPr="005A7ABB">
        <w:t>d</w:t>
      </w:r>
      <w:r w:rsidRPr="005A7ABB">
        <w:t xml:space="preserve">epuis Villejuif, il n’existe tout simplement pas dans la </w:t>
      </w:r>
      <w:r w:rsidR="00D02387" w:rsidRPr="005A7ABB">
        <w:t>conscience</w:t>
      </w:r>
      <w:r w:rsidRPr="005A7ABB">
        <w:t xml:space="preserve"> de la population. Pourtant, il joue tranquillement son </w:t>
      </w:r>
      <w:r w:rsidR="00D02387" w:rsidRPr="005A7ABB">
        <w:t>rôle</w:t>
      </w:r>
      <w:r w:rsidRPr="005A7ABB">
        <w:t xml:space="preserve"> écologique dans la protection des villes d’Arcueil et de Villejuif, éponge de pleine terre protégeant la </w:t>
      </w:r>
      <w:r w:rsidR="00D02387" w:rsidRPr="005A7ABB">
        <w:t>première</w:t>
      </w:r>
      <w:r w:rsidRPr="005A7ABB">
        <w:t xml:space="preserve"> </w:t>
      </w:r>
      <w:r w:rsidR="00C45916">
        <w:t>des inondations</w:t>
      </w:r>
      <w:r w:rsidRPr="005A7ABB">
        <w:t xml:space="preserve">, filtre vert laissant passer les vents pour la seconde, abri de biodiversité pour toutes les bêtes grandes et petites, et </w:t>
      </w:r>
      <w:r w:rsidR="00565A69" w:rsidRPr="005A7ABB">
        <w:t>qua</w:t>
      </w:r>
      <w:r w:rsidR="00565A69">
        <w:t>si</w:t>
      </w:r>
      <w:r w:rsidR="00565A69" w:rsidRPr="005A7ABB">
        <w:t>-laboratoire</w:t>
      </w:r>
      <w:r w:rsidRPr="005A7ABB">
        <w:t xml:space="preserve"> de la </w:t>
      </w:r>
      <w:proofErr w:type="spellStart"/>
      <w:r w:rsidRPr="005A7ABB">
        <w:t>re</w:t>
      </w:r>
      <w:proofErr w:type="spellEnd"/>
      <w:r w:rsidR="00D02387" w:rsidRPr="005A7ABB">
        <w:t>-</w:t>
      </w:r>
      <w:r w:rsidRPr="005A7ABB">
        <w:t>végétalisation urbai</w:t>
      </w:r>
      <w:r w:rsidR="00FE0119" w:rsidRPr="005A7ABB">
        <w:t>n</w:t>
      </w:r>
      <w:r w:rsidRPr="005A7ABB">
        <w:t xml:space="preserve">e spontanée comme en </w:t>
      </w:r>
      <w:r w:rsidR="00D02387" w:rsidRPr="005A7ABB">
        <w:t>témoigne</w:t>
      </w:r>
      <w:r w:rsidR="00C45916">
        <w:t>nt</w:t>
      </w:r>
      <w:r w:rsidRPr="005A7ABB">
        <w:t xml:space="preserve"> les </w:t>
      </w:r>
      <w:r w:rsidR="00D02387" w:rsidRPr="005A7ABB">
        <w:t>photos</w:t>
      </w:r>
      <w:r w:rsidRPr="005A7ABB">
        <w:t xml:space="preserve"> </w:t>
      </w:r>
      <w:r w:rsidR="00C45916">
        <w:t>jusqu’en</w:t>
      </w:r>
      <w:r w:rsidRPr="005A7ABB">
        <w:t xml:space="preserve"> 2019 produites dans l’</w:t>
      </w:r>
      <w:r w:rsidR="00C45916">
        <w:t>étude d’impact</w:t>
      </w:r>
      <w:r w:rsidRPr="005A7ABB">
        <w:t>. C’est ce</w:t>
      </w:r>
      <w:r w:rsidR="00D02387" w:rsidRPr="005A7ABB">
        <w:t xml:space="preserve">tte réserve </w:t>
      </w:r>
      <w:r w:rsidRPr="005A7ABB">
        <w:t xml:space="preserve">sauvage à </w:t>
      </w:r>
      <w:r w:rsidR="00FE0119" w:rsidRPr="005A7ABB">
        <w:t xml:space="preserve">4 </w:t>
      </w:r>
      <w:r w:rsidRPr="005A7ABB">
        <w:t xml:space="preserve">km du </w:t>
      </w:r>
      <w:r w:rsidR="00FE0119" w:rsidRPr="005A7ABB">
        <w:t>P</w:t>
      </w:r>
      <w:r w:rsidRPr="005A7ABB">
        <w:t xml:space="preserve">ériphérique que le projet va détruire. </w:t>
      </w:r>
    </w:p>
    <w:p w14:paraId="47DBA882" w14:textId="77777777" w:rsidR="00565A69" w:rsidRDefault="00FE0119" w:rsidP="005A7ABB">
      <w:pPr>
        <w:pStyle w:val="NormalWeb"/>
        <w:shd w:val="clear" w:color="auto" w:fill="FFFFFF"/>
        <w:jc w:val="both"/>
      </w:pPr>
      <w:r w:rsidRPr="005A7ABB">
        <w:t xml:space="preserve">Qu’un tel projet immobilier ait pu être encore </w:t>
      </w:r>
      <w:r w:rsidR="00D02387" w:rsidRPr="005A7ABB">
        <w:t>conçu</w:t>
      </w:r>
      <w:r w:rsidRPr="005A7ABB">
        <w:t xml:space="preserve"> dans les années 2010 est compréhensible : seuls les chercheurs et </w:t>
      </w:r>
      <w:r w:rsidR="00D02387" w:rsidRPr="005A7ABB">
        <w:t>militants</w:t>
      </w:r>
      <w:r w:rsidRPr="005A7ABB">
        <w:t xml:space="preserve"> écologistes pouvaient avoir à y redire. Qu’il ait passé le barrage de l’étude d’impact en janvier 2017 et de la Déclaration d’</w:t>
      </w:r>
      <w:r w:rsidR="00D02387" w:rsidRPr="005A7ABB">
        <w:t>Utilité</w:t>
      </w:r>
      <w:r w:rsidRPr="005A7ABB">
        <w:t xml:space="preserve"> Publique en décembre 2017</w:t>
      </w:r>
      <w:r w:rsidR="00C45916">
        <w:t>,</w:t>
      </w:r>
      <w:r w:rsidRPr="005A7ABB">
        <w:t xml:space="preserve"> malgré les protestations déjà émises lors de l’enquête publique</w:t>
      </w:r>
      <w:r w:rsidR="00C45916">
        <w:t>,</w:t>
      </w:r>
      <w:r w:rsidRPr="005A7ABB">
        <w:t xml:space="preserve"> es</w:t>
      </w:r>
      <w:r w:rsidR="00D02387" w:rsidRPr="005A7ABB">
        <w:t>t</w:t>
      </w:r>
      <w:r w:rsidRPr="005A7ABB">
        <w:t xml:space="preserve"> déjà plus étonnant. A l’époque, et par exemple en face, à Arcueil, florissai</w:t>
      </w:r>
      <w:r w:rsidR="00D02387" w:rsidRPr="005A7ABB">
        <w:t>en</w:t>
      </w:r>
      <w:r w:rsidRPr="005A7ABB">
        <w:t xml:space="preserve">t les projets d’immeubles </w:t>
      </w:r>
      <w:r w:rsidR="00D02387" w:rsidRPr="005A7ABB">
        <w:t>végétalisés</w:t>
      </w:r>
      <w:r w:rsidRPr="005A7ABB">
        <w:t xml:space="preserve"> des pieds </w:t>
      </w:r>
      <w:r w:rsidR="00D02387" w:rsidRPr="005A7ABB">
        <w:t>à la tête</w:t>
      </w:r>
      <w:r w:rsidRPr="005A7ABB">
        <w:t>.</w:t>
      </w:r>
    </w:p>
    <w:p w14:paraId="3FB3374F" w14:textId="07EACEC1" w:rsidR="00F62DC4" w:rsidRPr="005A7ABB" w:rsidRDefault="00FE0119" w:rsidP="005A7ABB">
      <w:pPr>
        <w:pStyle w:val="NormalWeb"/>
        <w:shd w:val="clear" w:color="auto" w:fill="FFFFFF"/>
        <w:jc w:val="both"/>
      </w:pPr>
      <w:r w:rsidRPr="005A7ABB">
        <w:t>Mais la prise de conscience</w:t>
      </w:r>
      <w:r w:rsidR="003414AB" w:rsidRPr="005A7ABB">
        <w:t xml:space="preserve"> du changement </w:t>
      </w:r>
      <w:r w:rsidR="00D02387" w:rsidRPr="005A7ABB">
        <w:t>climatique</w:t>
      </w:r>
      <w:r w:rsidRPr="005A7ABB">
        <w:t xml:space="preserve">, </w:t>
      </w:r>
      <w:r w:rsidR="00D02387" w:rsidRPr="005A7ABB">
        <w:t>canicule</w:t>
      </w:r>
      <w:r w:rsidRPr="005A7ABB">
        <w:t xml:space="preserve"> et confinement </w:t>
      </w:r>
      <w:proofErr w:type="spellStart"/>
      <w:r w:rsidRPr="005A7ABB">
        <w:t>Covid</w:t>
      </w:r>
      <w:proofErr w:type="spellEnd"/>
      <w:r w:rsidRPr="005A7ABB">
        <w:t xml:space="preserve"> aidant, a fait en moins de t</w:t>
      </w:r>
      <w:r w:rsidR="00D02387" w:rsidRPr="005A7ABB">
        <w:t>r</w:t>
      </w:r>
      <w:r w:rsidRPr="005A7ABB">
        <w:t xml:space="preserve">ois ans un pas de géant. </w:t>
      </w:r>
      <w:r w:rsidR="00C45916">
        <w:t>Celle</w:t>
      </w:r>
      <w:r w:rsidR="003414AB" w:rsidRPr="005A7ABB">
        <w:t xml:space="preserve"> des dangers de la pollution aérienne (connues des spécialistes depuis les années 90 !) a poussé la Métropole du Grand Paris, à l’</w:t>
      </w:r>
      <w:r w:rsidR="00D02387" w:rsidRPr="005A7ABB">
        <w:t>instigation</w:t>
      </w:r>
      <w:r w:rsidR="003414AB" w:rsidRPr="005A7ABB">
        <w:t xml:space="preserve"> du Président Ollier</w:t>
      </w:r>
      <w:r w:rsidR="008A0528">
        <w:t xml:space="preserve">, </w:t>
      </w:r>
      <w:r w:rsidR="003414AB" w:rsidRPr="005A7ABB">
        <w:t>à s’engager dans un plan de Zone à Faible</w:t>
      </w:r>
      <w:r w:rsidR="00D02387" w:rsidRPr="005A7ABB">
        <w:t>s</w:t>
      </w:r>
      <w:r w:rsidR="003414AB" w:rsidRPr="005A7ABB">
        <w:t xml:space="preserve"> </w:t>
      </w:r>
      <w:r w:rsidR="00D02387" w:rsidRPr="005A7ABB">
        <w:t>Émissions</w:t>
      </w:r>
      <w:r w:rsidR="003414AB" w:rsidRPr="005A7ABB">
        <w:t xml:space="preserve">. </w:t>
      </w:r>
      <w:r w:rsidR="00F62DC4" w:rsidRPr="005A7ABB">
        <w:t xml:space="preserve">La jeune </w:t>
      </w:r>
      <w:r w:rsidR="00D02387" w:rsidRPr="005A7ABB">
        <w:t>génération</w:t>
      </w:r>
      <w:r w:rsidR="00F62DC4" w:rsidRPr="005A7ABB">
        <w:t xml:space="preserve">, </w:t>
      </w:r>
      <w:r w:rsidR="00F62DC4" w:rsidRPr="005A7ABB">
        <w:lastRenderedPageBreak/>
        <w:t xml:space="preserve">celle qui dans quelques années </w:t>
      </w:r>
      <w:r w:rsidR="00D02387" w:rsidRPr="005A7ABB">
        <w:t>achètera</w:t>
      </w:r>
      <w:r w:rsidR="00F62DC4" w:rsidRPr="005A7ABB">
        <w:t xml:space="preserve"> le</w:t>
      </w:r>
      <w:r w:rsidR="0006275F" w:rsidRPr="005A7ABB">
        <w:t>s</w:t>
      </w:r>
      <w:r w:rsidR="00F62DC4" w:rsidRPr="005A7ABB">
        <w:t xml:space="preserve"> </w:t>
      </w:r>
      <w:r w:rsidR="0006275F" w:rsidRPr="005A7ABB">
        <w:t>logements</w:t>
      </w:r>
      <w:r w:rsidR="00F62DC4" w:rsidRPr="005A7ABB">
        <w:t xml:space="preserve"> de la ZAC, se mobilise contre le </w:t>
      </w:r>
      <w:r w:rsidR="0006275F" w:rsidRPr="005A7ABB">
        <w:t>changement</w:t>
      </w:r>
      <w:r w:rsidR="00F62DC4" w:rsidRPr="005A7ABB">
        <w:t xml:space="preserve"> climatique. Aux élections municipales de 2020, dans toutes les métropoles, toutes les listes électorales </w:t>
      </w:r>
      <w:r w:rsidR="0006275F" w:rsidRPr="005A7ABB">
        <w:t>placent</w:t>
      </w:r>
      <w:r w:rsidR="00F62DC4" w:rsidRPr="005A7ABB">
        <w:t xml:space="preserve"> la lutte cont</w:t>
      </w:r>
      <w:r w:rsidR="00C45916">
        <w:t>r</w:t>
      </w:r>
      <w:r w:rsidR="00F62DC4" w:rsidRPr="005A7ABB">
        <w:t xml:space="preserve">e le </w:t>
      </w:r>
      <w:r w:rsidR="0006275F" w:rsidRPr="005A7ABB">
        <w:t>réchauffement</w:t>
      </w:r>
      <w:r w:rsidR="00F62DC4" w:rsidRPr="005A7ABB">
        <w:t xml:space="preserve"> </w:t>
      </w:r>
      <w:r w:rsidR="0006275F" w:rsidRPr="005A7ABB">
        <w:t>climatique</w:t>
      </w:r>
      <w:r w:rsidR="00F62DC4" w:rsidRPr="005A7ABB">
        <w:t xml:space="preserve"> et la pollution locale au premier rang de leurs promesses, avec la solution recommandée par les spécialistes : des « forêts urbaines » partout, pour </w:t>
      </w:r>
      <w:r w:rsidR="00565A69">
        <w:t>ralentir</w:t>
      </w:r>
      <w:r w:rsidR="00F62DC4" w:rsidRPr="005A7ABB">
        <w:t xml:space="preserve"> par leur pousse le </w:t>
      </w:r>
      <w:r w:rsidR="0006275F" w:rsidRPr="005A7ABB">
        <w:t>réchauffement</w:t>
      </w:r>
      <w:r w:rsidR="00F62DC4" w:rsidRPr="005A7ABB">
        <w:t xml:space="preserve"> climatique, protéger la </w:t>
      </w:r>
      <w:r w:rsidR="0006275F" w:rsidRPr="005A7ABB">
        <w:t>population</w:t>
      </w:r>
      <w:r w:rsidR="00F62DC4" w:rsidRPr="005A7ABB">
        <w:t xml:space="preserve"> de ce </w:t>
      </w:r>
      <w:r w:rsidR="0006275F" w:rsidRPr="005A7ABB">
        <w:t>réchauffement</w:t>
      </w:r>
      <w:r w:rsidR="00F62DC4" w:rsidRPr="005A7ABB">
        <w:t xml:space="preserve"> par leur ombre et l’évapotranspiration, filtrer </w:t>
      </w:r>
      <w:r w:rsidR="00F3021B">
        <w:t>l</w:t>
      </w:r>
      <w:r w:rsidR="00F62DC4" w:rsidRPr="005A7ABB">
        <w:t>es particules</w:t>
      </w:r>
      <w:r w:rsidR="00F3021B">
        <w:t xml:space="preserve"> dans l’air</w:t>
      </w:r>
      <w:r w:rsidR="00F62DC4" w:rsidRPr="005A7ABB">
        <w:t xml:space="preserve"> par leur feuillage, </w:t>
      </w:r>
      <w:r w:rsidR="0006275F" w:rsidRPr="005A7ABB">
        <w:t>retenir</w:t>
      </w:r>
      <w:r w:rsidR="00F62DC4" w:rsidRPr="005A7ABB">
        <w:t xml:space="preserve"> les eaux de pluie </w:t>
      </w:r>
      <w:r w:rsidR="00F3021B">
        <w:t>par</w:t>
      </w:r>
      <w:r w:rsidR="00F62DC4" w:rsidRPr="005A7ABB">
        <w:t xml:space="preserve"> leurs racines en pleine terre. Da</w:t>
      </w:r>
      <w:r w:rsidR="0006275F" w:rsidRPr="005A7ABB">
        <w:t>n</w:t>
      </w:r>
      <w:r w:rsidR="00F62DC4" w:rsidRPr="005A7ABB">
        <w:t>s toutes le</w:t>
      </w:r>
      <w:r w:rsidR="00C45916">
        <w:t>s</w:t>
      </w:r>
      <w:r w:rsidR="00F62DC4" w:rsidRPr="005A7ABB">
        <w:t xml:space="preserve"> métropoles, des </w:t>
      </w:r>
      <w:r w:rsidR="0006275F" w:rsidRPr="005A7ABB">
        <w:t>candidats</w:t>
      </w:r>
      <w:r w:rsidR="00F62DC4" w:rsidRPr="005A7ABB">
        <w:t xml:space="preserve"> écologistes ou allié au</w:t>
      </w:r>
      <w:r w:rsidR="0006275F" w:rsidRPr="005A7ABB">
        <w:t>x</w:t>
      </w:r>
      <w:r w:rsidR="00F62DC4" w:rsidRPr="005A7ABB">
        <w:t xml:space="preserve"> écologistes l’emportent : à Pairs, Lyon, </w:t>
      </w:r>
      <w:r w:rsidR="0006275F" w:rsidRPr="005A7ABB">
        <w:t>Marseille</w:t>
      </w:r>
      <w:r w:rsidR="00F62DC4" w:rsidRPr="005A7ABB">
        <w:t xml:space="preserve">, </w:t>
      </w:r>
      <w:r w:rsidR="0006275F" w:rsidRPr="005A7ABB">
        <w:t>S</w:t>
      </w:r>
      <w:r w:rsidR="00F62DC4" w:rsidRPr="005A7ABB">
        <w:t>trasbourg, Bor</w:t>
      </w:r>
      <w:r w:rsidR="0006275F" w:rsidRPr="005A7ABB">
        <w:t>de</w:t>
      </w:r>
      <w:r w:rsidR="00F62DC4" w:rsidRPr="005A7ABB">
        <w:t xml:space="preserve">aux... Et à Villejuif. </w:t>
      </w:r>
    </w:p>
    <w:p w14:paraId="1B24BC54" w14:textId="77F6C7BD" w:rsidR="00CE6FC7" w:rsidRPr="005A7ABB" w:rsidRDefault="00F62DC4" w:rsidP="005A7ABB">
      <w:pPr>
        <w:pStyle w:val="NormalWeb"/>
        <w:shd w:val="clear" w:color="auto" w:fill="FFFFFF"/>
        <w:jc w:val="both"/>
      </w:pPr>
      <w:r w:rsidRPr="005A7ABB">
        <w:t xml:space="preserve">Depuis, ces villes cherchent </w:t>
      </w:r>
      <w:r w:rsidR="0006275F" w:rsidRPr="005A7ABB">
        <w:t>désespérément</w:t>
      </w:r>
      <w:r w:rsidRPr="005A7ABB">
        <w:t xml:space="preserve"> où implanter les forêts </w:t>
      </w:r>
      <w:r w:rsidR="0006275F" w:rsidRPr="005A7ABB">
        <w:t>urbaines</w:t>
      </w:r>
      <w:r w:rsidRPr="005A7ABB">
        <w:t xml:space="preserve"> et autres esp</w:t>
      </w:r>
      <w:r w:rsidR="0006275F" w:rsidRPr="005A7ABB">
        <w:t>a</w:t>
      </w:r>
      <w:r w:rsidRPr="005A7ABB">
        <w:t xml:space="preserve">ces </w:t>
      </w:r>
      <w:r w:rsidR="0006275F" w:rsidRPr="005A7ABB">
        <w:t>d</w:t>
      </w:r>
      <w:r w:rsidRPr="005A7ABB">
        <w:t xml:space="preserve">e </w:t>
      </w:r>
      <w:r w:rsidR="0006275F" w:rsidRPr="005A7ABB">
        <w:t>biodiversité</w:t>
      </w:r>
      <w:r w:rsidRPr="005A7ABB">
        <w:t xml:space="preserve"> promis aux électeur</w:t>
      </w:r>
      <w:r w:rsidR="00C45916">
        <w:t>s</w:t>
      </w:r>
      <w:r w:rsidRPr="005A7ABB">
        <w:t xml:space="preserve">. La nouvelle municipalité de Villejuif </w:t>
      </w:r>
      <w:r w:rsidR="00CE6FC7" w:rsidRPr="005A7ABB">
        <w:t xml:space="preserve">déclare </w:t>
      </w:r>
      <w:r w:rsidRPr="005A7ABB">
        <w:t>aussitôt</w:t>
      </w:r>
      <w:r w:rsidR="00565A69">
        <w:t xml:space="preserve"> à la quasi-unanimité (opposition comprise) </w:t>
      </w:r>
      <w:r w:rsidRPr="005A7ABB">
        <w:t xml:space="preserve"> </w:t>
      </w:r>
      <w:r w:rsidR="00CE6FC7" w:rsidRPr="005A7ABB">
        <w:t xml:space="preserve">« l’urgence </w:t>
      </w:r>
      <w:r w:rsidR="0006275F" w:rsidRPr="005A7ABB">
        <w:t>écologique</w:t>
      </w:r>
      <w:r w:rsidR="00CE6FC7" w:rsidRPr="005A7ABB">
        <w:t> » (</w:t>
      </w:r>
      <w:hyperlink r:id="rId13" w:history="1">
        <w:r w:rsidR="00CE6FC7" w:rsidRPr="005A7ABB">
          <w:rPr>
            <w:rStyle w:val="Lienhypertexte"/>
          </w:rPr>
          <w:t>https://www.villejuif-ecologie.fr/le-conseil-municipal-de-villejuif-declare-lurgence-ecologique/</w:t>
        </w:r>
      </w:hyperlink>
      <w:r w:rsidR="00CE6FC7" w:rsidRPr="005A7ABB">
        <w:t>)</w:t>
      </w:r>
      <w:r w:rsidR="0006275F" w:rsidRPr="005A7ABB">
        <w:t xml:space="preserve">, </w:t>
      </w:r>
      <w:r w:rsidR="00CE6FC7" w:rsidRPr="005A7ABB">
        <w:t xml:space="preserve"> où elle constate que la Ville est « gravement carencée en espaces verts » (moins de 4 mètres carrés par habitant, alors que le norme est de 10 m</w:t>
      </w:r>
      <w:r w:rsidR="0006275F" w:rsidRPr="005A7ABB">
        <w:t>è</w:t>
      </w:r>
      <w:r w:rsidR="00CE6FC7" w:rsidRPr="005A7ABB">
        <w:t>tres carrés).</w:t>
      </w:r>
    </w:p>
    <w:p w14:paraId="5E321377" w14:textId="24EA0575" w:rsidR="00C45916" w:rsidRDefault="00CE6FC7" w:rsidP="00C45916">
      <w:pPr>
        <w:jc w:val="both"/>
        <w:rPr>
          <w:rFonts w:ascii="Times New Roman" w:hAnsi="Times New Roman" w:cs="Times New Roman"/>
          <w:color w:val="000000"/>
        </w:rPr>
      </w:pPr>
      <w:r w:rsidRPr="005A7ABB">
        <w:rPr>
          <w:rFonts w:ascii="Times New Roman" w:hAnsi="Times New Roman" w:cs="Times New Roman"/>
        </w:rPr>
        <w:t xml:space="preserve">Et voici que nous est proposé, </w:t>
      </w:r>
      <w:r w:rsidR="0006275F" w:rsidRPr="005A7ABB">
        <w:rPr>
          <w:rFonts w:ascii="Times New Roman" w:hAnsi="Times New Roman" w:cs="Times New Roman"/>
        </w:rPr>
        <w:t>fantôme</w:t>
      </w:r>
      <w:r w:rsidRPr="005A7ABB">
        <w:rPr>
          <w:rFonts w:ascii="Times New Roman" w:hAnsi="Times New Roman" w:cs="Times New Roman"/>
        </w:rPr>
        <w:t xml:space="preserve"> ressurgi d’un passé </w:t>
      </w:r>
      <w:r w:rsidR="00F3021B">
        <w:rPr>
          <w:rFonts w:ascii="Times New Roman" w:hAnsi="Times New Roman" w:cs="Times New Roman"/>
        </w:rPr>
        <w:t>obsolète et</w:t>
      </w:r>
      <w:r w:rsidRPr="005A7ABB">
        <w:rPr>
          <w:rFonts w:ascii="Times New Roman" w:hAnsi="Times New Roman" w:cs="Times New Roman"/>
        </w:rPr>
        <w:t xml:space="preserve"> déjà oublié, le « projet D1b », la destruction d’un espace vert sauvage et son </w:t>
      </w:r>
      <w:r w:rsidR="0006275F" w:rsidRPr="005A7ABB">
        <w:rPr>
          <w:rFonts w:ascii="Times New Roman" w:hAnsi="Times New Roman" w:cs="Times New Roman"/>
        </w:rPr>
        <w:t>remplacement</w:t>
      </w:r>
      <w:r w:rsidRPr="005A7ABB">
        <w:rPr>
          <w:rFonts w:ascii="Times New Roman" w:hAnsi="Times New Roman" w:cs="Times New Roman"/>
        </w:rPr>
        <w:t xml:space="preserve"> par une forêt de blocs de béton de 50 mètres de haut</w:t>
      </w:r>
      <w:r w:rsidR="0006275F" w:rsidRPr="005A7ABB">
        <w:rPr>
          <w:rFonts w:ascii="Times New Roman" w:hAnsi="Times New Roman" w:cs="Times New Roman"/>
        </w:rPr>
        <w:t xml:space="preserve"> pour des centaines d’habitants</w:t>
      </w:r>
      <w:r w:rsidRPr="005A7ABB">
        <w:rPr>
          <w:rFonts w:ascii="Times New Roman" w:hAnsi="Times New Roman" w:cs="Times New Roman"/>
        </w:rPr>
        <w:t xml:space="preserve">, que le promoteur vante avec la gourmandise d’un </w:t>
      </w:r>
      <w:r w:rsidR="0006275F" w:rsidRPr="005A7ABB">
        <w:rPr>
          <w:rFonts w:ascii="Times New Roman" w:hAnsi="Times New Roman" w:cs="Times New Roman"/>
        </w:rPr>
        <w:t>architecte</w:t>
      </w:r>
      <w:r w:rsidRPr="005A7ABB">
        <w:rPr>
          <w:rFonts w:ascii="Times New Roman" w:hAnsi="Times New Roman" w:cs="Times New Roman"/>
        </w:rPr>
        <w:t xml:space="preserve"> des années 1970, l’époque des Galaxie, Olympiades et autres tours du Boulevard </w:t>
      </w:r>
      <w:r w:rsidR="0006275F" w:rsidRPr="005A7ABB">
        <w:rPr>
          <w:rFonts w:ascii="Times New Roman" w:hAnsi="Times New Roman" w:cs="Times New Roman"/>
        </w:rPr>
        <w:t>Kellermann</w:t>
      </w:r>
      <w:r w:rsidRPr="005A7ABB">
        <w:rPr>
          <w:rFonts w:ascii="Times New Roman" w:hAnsi="Times New Roman" w:cs="Times New Roman"/>
        </w:rPr>
        <w:t xml:space="preserve">, dans le XIIIe arrondissement voisin : </w:t>
      </w:r>
      <w:r w:rsidRPr="005A7ABB">
        <w:rPr>
          <w:rFonts w:ascii="Times New Roman" w:eastAsia="Times New Roman" w:hAnsi="Times New Roman" w:cs="Times New Roman"/>
          <w:color w:val="000000"/>
          <w:lang w:eastAsia="fr-FR"/>
        </w:rPr>
        <w:t> </w:t>
      </w:r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« Un ilot agglutiné … une forte minéralité… une forte densité non pas subie</w:t>
      </w:r>
      <w:r w:rsidRPr="005A7ABB">
        <w:rPr>
          <w:rFonts w:ascii="Times New Roman" w:eastAsia="Times New Roman" w:hAnsi="Times New Roman" w:cs="Times New Roman"/>
          <w:color w:val="000000"/>
          <w:lang w:eastAsia="fr-FR"/>
        </w:rPr>
        <w:t> [sic !]  </w:t>
      </w:r>
      <w:proofErr w:type="gramStart"/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qui</w:t>
      </w:r>
      <w:proofErr w:type="gramEnd"/>
      <w:r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 est un atout pour les espaces créés </w:t>
      </w:r>
      <w:r w:rsidRPr="005A7ABB">
        <w:rPr>
          <w:rFonts w:ascii="Times New Roman" w:eastAsia="Times New Roman" w:hAnsi="Times New Roman" w:cs="Times New Roman"/>
          <w:color w:val="000000"/>
          <w:lang w:eastAsia="fr-FR"/>
        </w:rPr>
        <w:t>»</w:t>
      </w:r>
      <w:r w:rsidR="00FB5290" w:rsidRPr="005A7ABB">
        <w:rPr>
          <w:rFonts w:ascii="Times New Roman" w:eastAsia="Times New Roman" w:hAnsi="Times New Roman" w:cs="Times New Roman"/>
          <w:color w:val="000000"/>
          <w:lang w:eastAsia="fr-FR"/>
        </w:rPr>
        <w:t xml:space="preserve">. Et au milieu : un minuscule jardin en pleine terre </w:t>
      </w:r>
      <w:r w:rsidR="00FB5290"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« ouvert par trois </w:t>
      </w:r>
      <w:r w:rsidR="00F3021B"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brèches</w:t>
      </w:r>
      <w:r w:rsidR="00FB5290" w:rsidRPr="005A7AB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 »</w:t>
      </w:r>
      <w:r w:rsidR="00FB5290" w:rsidRPr="005A7ABB">
        <w:rPr>
          <w:rFonts w:ascii="Times New Roman" w:eastAsia="Times New Roman" w:hAnsi="Times New Roman" w:cs="Times New Roman"/>
          <w:color w:val="000000"/>
          <w:lang w:eastAsia="fr-FR"/>
        </w:rPr>
        <w:t xml:space="preserve"> où l’on nous promet...</w:t>
      </w:r>
      <w:r w:rsidR="00C45916">
        <w:rPr>
          <w:rFonts w:ascii="Times New Roman" w:eastAsia="Times New Roman" w:hAnsi="Times New Roman" w:cs="Times New Roman"/>
          <w:color w:val="000000"/>
          <w:lang w:eastAsia="fr-FR"/>
        </w:rPr>
        <w:t xml:space="preserve"> </w:t>
      </w:r>
      <w:r w:rsidR="00FB5290" w:rsidRPr="005A7ABB">
        <w:rPr>
          <w:rFonts w:ascii="Times New Roman" w:eastAsia="Times New Roman" w:hAnsi="Times New Roman" w:cs="Times New Roman"/>
          <w:color w:val="000000"/>
          <w:lang w:eastAsia="fr-FR"/>
        </w:rPr>
        <w:t>Mais citons</w:t>
      </w:r>
      <w:r w:rsidR="00FB5290" w:rsidRPr="005A7ABB">
        <w:rPr>
          <w:rFonts w:ascii="Times New Roman" w:hAnsi="Times New Roman" w:cs="Times New Roman"/>
          <w:color w:val="000000"/>
        </w:rPr>
        <w:t xml:space="preserve"> (</w:t>
      </w:r>
      <w:r w:rsidR="00FB5290" w:rsidRPr="005A7ABB">
        <w:rPr>
          <w:rFonts w:ascii="Times New Roman" w:hAnsi="Times New Roman" w:cs="Times New Roman"/>
          <w:i/>
          <w:iCs/>
          <w:color w:val="000000"/>
        </w:rPr>
        <w:t>PC 4.2 Notice paysagère</w:t>
      </w:r>
      <w:r w:rsidR="00FB5290" w:rsidRPr="005A7ABB">
        <w:rPr>
          <w:rFonts w:ascii="Times New Roman" w:hAnsi="Times New Roman" w:cs="Times New Roman"/>
          <w:color w:val="000000"/>
        </w:rPr>
        <w:t>)</w:t>
      </w:r>
      <w:r w:rsidR="00C45916">
        <w:rPr>
          <w:rFonts w:ascii="Times New Roman" w:hAnsi="Times New Roman" w:cs="Times New Roman"/>
          <w:color w:val="000000"/>
        </w:rPr>
        <w:t> :</w:t>
      </w:r>
    </w:p>
    <w:p w14:paraId="10FAF906" w14:textId="7A87950F" w:rsidR="00FB5290" w:rsidRPr="005A7ABB" w:rsidRDefault="00FB5290" w:rsidP="00F3021B">
      <w:pPr>
        <w:ind w:left="284"/>
        <w:jc w:val="both"/>
        <w:rPr>
          <w:rFonts w:ascii="Times New Roman" w:hAnsi="Times New Roman" w:cs="Times New Roman"/>
          <w:i/>
          <w:iCs/>
        </w:rPr>
      </w:pPr>
      <w:r w:rsidRPr="005A7ABB">
        <w:rPr>
          <w:rFonts w:ascii="Times New Roman" w:hAnsi="Times New Roman" w:cs="Times New Roman"/>
          <w:color w:val="000000"/>
        </w:rPr>
        <w:br/>
      </w:r>
      <w:r w:rsidRPr="005A7ABB">
        <w:rPr>
          <w:rFonts w:ascii="Times New Roman" w:hAnsi="Times New Roman" w:cs="Times New Roman"/>
          <w:i/>
          <w:iCs/>
        </w:rPr>
        <w:t xml:space="preserve">« Le jardin est </w:t>
      </w:r>
      <w:r w:rsidR="00D02387" w:rsidRPr="005A7ABB">
        <w:rPr>
          <w:rFonts w:ascii="Times New Roman" w:hAnsi="Times New Roman" w:cs="Times New Roman"/>
          <w:i/>
          <w:iCs/>
        </w:rPr>
        <w:t>conçu</w:t>
      </w:r>
      <w:r w:rsidRPr="005A7ABB">
        <w:rPr>
          <w:rFonts w:ascii="Times New Roman" w:hAnsi="Times New Roman" w:cs="Times New Roman"/>
          <w:i/>
          <w:iCs/>
        </w:rPr>
        <w:t xml:space="preserve"> comme une grande figure rectangulaire, un prototype en soit</w:t>
      </w:r>
      <w:r w:rsidR="007401D0">
        <w:rPr>
          <w:rFonts w:ascii="Times New Roman" w:hAnsi="Times New Roman" w:cs="Times New Roman"/>
          <w:i/>
          <w:iCs/>
        </w:rPr>
        <w:t xml:space="preserve"> </w:t>
      </w:r>
      <w:r w:rsidR="007401D0" w:rsidRPr="007401D0">
        <w:rPr>
          <w:rFonts w:ascii="Times New Roman" w:hAnsi="Times New Roman" w:cs="Times New Roman"/>
        </w:rPr>
        <w:t>[sic]</w:t>
      </w:r>
      <w:r w:rsidRPr="005A7ABB">
        <w:rPr>
          <w:rFonts w:ascii="Times New Roman" w:hAnsi="Times New Roman" w:cs="Times New Roman"/>
          <w:i/>
          <w:iCs/>
        </w:rPr>
        <w:t xml:space="preserve"> au </w:t>
      </w:r>
      <w:proofErr w:type="spellStart"/>
      <w:r w:rsidRPr="005A7ABB">
        <w:rPr>
          <w:rFonts w:ascii="Times New Roman" w:hAnsi="Times New Roman" w:cs="Times New Roman"/>
          <w:i/>
          <w:iCs/>
        </w:rPr>
        <w:t>même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 titre que les </w:t>
      </w:r>
      <w:proofErr w:type="spellStart"/>
      <w:r w:rsidRPr="005A7ABB">
        <w:rPr>
          <w:rFonts w:ascii="Times New Roman" w:hAnsi="Times New Roman" w:cs="Times New Roman"/>
          <w:i/>
          <w:iCs/>
        </w:rPr>
        <w:t>bâtiments</w:t>
      </w:r>
      <w:proofErr w:type="spellEnd"/>
      <w:r w:rsidRPr="005A7ABB">
        <w:rPr>
          <w:rFonts w:ascii="Times New Roman" w:hAnsi="Times New Roman" w:cs="Times New Roman"/>
          <w:i/>
          <w:iCs/>
        </w:rPr>
        <w:t>.</w:t>
      </w:r>
      <w:r w:rsidR="00BB477D" w:rsidRPr="005A7ABB">
        <w:rPr>
          <w:rFonts w:ascii="Times New Roman" w:hAnsi="Times New Roman" w:cs="Times New Roman"/>
          <w:i/>
          <w:iCs/>
        </w:rPr>
        <w:t xml:space="preserve"> </w:t>
      </w:r>
      <w:r w:rsidRPr="005A7ABB">
        <w:rPr>
          <w:rFonts w:ascii="Times New Roman" w:hAnsi="Times New Roman" w:cs="Times New Roman"/>
          <w:i/>
          <w:iCs/>
        </w:rPr>
        <w:t>Ainsi les deux</w:t>
      </w:r>
      <w:r w:rsidR="00BB477D" w:rsidRPr="005A7ABB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="00BB477D" w:rsidRPr="007401D0">
        <w:rPr>
          <w:rFonts w:ascii="Times New Roman" w:hAnsi="Times New Roman" w:cs="Times New Roman"/>
        </w:rPr>
        <w:t>[ ???</w:t>
      </w:r>
      <w:proofErr w:type="gramEnd"/>
      <w:r w:rsidR="00BB477D" w:rsidRPr="007401D0">
        <w:rPr>
          <w:rFonts w:ascii="Times New Roman" w:hAnsi="Times New Roman" w:cs="Times New Roman"/>
        </w:rPr>
        <w:t>]</w:t>
      </w:r>
      <w:r w:rsidRPr="007401D0">
        <w:rPr>
          <w:rFonts w:ascii="Times New Roman" w:hAnsi="Times New Roman" w:cs="Times New Roman"/>
        </w:rPr>
        <w:t xml:space="preserve"> </w:t>
      </w:r>
      <w:r w:rsidRPr="005A7ABB">
        <w:rPr>
          <w:rFonts w:ascii="Times New Roman" w:hAnsi="Times New Roman" w:cs="Times New Roman"/>
          <w:i/>
          <w:iCs/>
        </w:rPr>
        <w:t>failles et leurs arbres monumentaux marquant l’</w:t>
      </w:r>
      <w:proofErr w:type="spellStart"/>
      <w:r w:rsidRPr="005A7ABB">
        <w:rPr>
          <w:rFonts w:ascii="Times New Roman" w:hAnsi="Times New Roman" w:cs="Times New Roman"/>
          <w:i/>
          <w:iCs/>
        </w:rPr>
        <w:t>entrée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 s’ouvrent sur un rectangle parfait, comme une grande maille </w:t>
      </w:r>
      <w:proofErr w:type="spellStart"/>
      <w:r w:rsidRPr="005A7ABB">
        <w:rPr>
          <w:rFonts w:ascii="Times New Roman" w:hAnsi="Times New Roman" w:cs="Times New Roman"/>
          <w:i/>
          <w:iCs/>
        </w:rPr>
        <w:t>minérale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 inclue dans la </w:t>
      </w:r>
      <w:proofErr w:type="spellStart"/>
      <w:r w:rsidRPr="005A7ABB">
        <w:rPr>
          <w:rFonts w:ascii="Times New Roman" w:hAnsi="Times New Roman" w:cs="Times New Roman"/>
          <w:i/>
          <w:iCs/>
        </w:rPr>
        <w:t>végétation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. Un motif de lignes et de points rappelle une </w:t>
      </w:r>
      <w:proofErr w:type="spellStart"/>
      <w:r w:rsidRPr="005A7ABB">
        <w:rPr>
          <w:rFonts w:ascii="Times New Roman" w:hAnsi="Times New Roman" w:cs="Times New Roman"/>
          <w:i/>
          <w:iCs/>
        </w:rPr>
        <w:t>écriture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, un code, une formule </w:t>
      </w:r>
      <w:proofErr w:type="spellStart"/>
      <w:r w:rsidRPr="005A7ABB">
        <w:rPr>
          <w:rFonts w:ascii="Times New Roman" w:hAnsi="Times New Roman" w:cs="Times New Roman"/>
          <w:i/>
          <w:iCs/>
        </w:rPr>
        <w:t>mystérieuse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 composant cette grande surface horizontale. De la </w:t>
      </w:r>
      <w:proofErr w:type="spellStart"/>
      <w:r w:rsidRPr="005A7ABB">
        <w:rPr>
          <w:rFonts w:ascii="Times New Roman" w:hAnsi="Times New Roman" w:cs="Times New Roman"/>
          <w:i/>
          <w:iCs/>
        </w:rPr>
        <w:t>végétation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 basse s’y immisce, texture </w:t>
      </w:r>
      <w:proofErr w:type="spellStart"/>
      <w:r w:rsidRPr="005A7ABB">
        <w:rPr>
          <w:rFonts w:ascii="Times New Roman" w:hAnsi="Times New Roman" w:cs="Times New Roman"/>
          <w:i/>
          <w:iCs/>
        </w:rPr>
        <w:t>complémentaire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 à celle des dalles </w:t>
      </w:r>
      <w:proofErr w:type="spellStart"/>
      <w:r w:rsidRPr="005A7ABB">
        <w:rPr>
          <w:rFonts w:ascii="Times New Roman" w:hAnsi="Times New Roman" w:cs="Times New Roman"/>
          <w:i/>
          <w:iCs/>
        </w:rPr>
        <w:t>minérales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. Une trame d’arbres </w:t>
      </w:r>
      <w:proofErr w:type="spellStart"/>
      <w:r w:rsidRPr="005A7ABB">
        <w:rPr>
          <w:rFonts w:ascii="Times New Roman" w:hAnsi="Times New Roman" w:cs="Times New Roman"/>
          <w:i/>
          <w:iCs/>
        </w:rPr>
        <w:t>plantés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 et composant avec le rythme de la maille, relativement </w:t>
      </w:r>
      <w:proofErr w:type="spellStart"/>
      <w:r w:rsidRPr="005A7ABB">
        <w:rPr>
          <w:rFonts w:ascii="Times New Roman" w:hAnsi="Times New Roman" w:cs="Times New Roman"/>
          <w:i/>
          <w:iCs/>
        </w:rPr>
        <w:t>serrés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, constitue un couvert arboré continu et donne du volume à la « </w:t>
      </w:r>
      <w:proofErr w:type="spellStart"/>
      <w:r w:rsidRPr="005A7ABB">
        <w:rPr>
          <w:rFonts w:ascii="Times New Roman" w:hAnsi="Times New Roman" w:cs="Times New Roman"/>
          <w:i/>
          <w:iCs/>
        </w:rPr>
        <w:t>pièce</w:t>
      </w:r>
      <w:proofErr w:type="spellEnd"/>
      <w:r w:rsidRPr="005A7ABB">
        <w:rPr>
          <w:rFonts w:ascii="Times New Roman" w:hAnsi="Times New Roman" w:cs="Times New Roman"/>
          <w:i/>
          <w:iCs/>
        </w:rPr>
        <w:t xml:space="preserve"> » du jardin. »</w:t>
      </w:r>
    </w:p>
    <w:p w14:paraId="722ECEAD" w14:textId="77777777" w:rsidR="00D02387" w:rsidRPr="005A7ABB" w:rsidRDefault="00D02387" w:rsidP="005A7ABB">
      <w:pPr>
        <w:ind w:left="284"/>
        <w:jc w:val="both"/>
        <w:rPr>
          <w:rFonts w:ascii="Times New Roman" w:hAnsi="Times New Roman" w:cs="Times New Roman"/>
        </w:rPr>
      </w:pPr>
    </w:p>
    <w:p w14:paraId="1DF2E987" w14:textId="598ABC0A" w:rsidR="00743BD5" w:rsidRPr="005A7ABB" w:rsidRDefault="00FB5290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>Il faut lire les lé</w:t>
      </w:r>
      <w:r w:rsidR="00BB477D" w:rsidRPr="005A7ABB">
        <w:rPr>
          <w:rFonts w:ascii="Times New Roman" w:hAnsi="Times New Roman" w:cs="Times New Roman"/>
        </w:rPr>
        <w:t>g</w:t>
      </w:r>
      <w:r w:rsidRPr="005A7ABB">
        <w:rPr>
          <w:rFonts w:ascii="Times New Roman" w:hAnsi="Times New Roman" w:cs="Times New Roman"/>
        </w:rPr>
        <w:t xml:space="preserve">endes en </w:t>
      </w:r>
      <w:r w:rsidR="00D02387" w:rsidRPr="005A7ABB">
        <w:rPr>
          <w:rFonts w:ascii="Times New Roman" w:hAnsi="Times New Roman" w:cs="Times New Roman"/>
        </w:rPr>
        <w:t xml:space="preserve">caractères </w:t>
      </w:r>
      <w:r w:rsidRPr="005A7ABB">
        <w:rPr>
          <w:rFonts w:ascii="Times New Roman" w:hAnsi="Times New Roman" w:cs="Times New Roman"/>
        </w:rPr>
        <w:t xml:space="preserve">minuscules pour comprendre que </w:t>
      </w:r>
      <w:r w:rsidR="007401D0">
        <w:rPr>
          <w:rFonts w:ascii="Times New Roman" w:hAnsi="Times New Roman" w:cs="Times New Roman"/>
        </w:rPr>
        <w:t xml:space="preserve">les </w:t>
      </w:r>
      <w:r w:rsidRPr="005A7ABB">
        <w:rPr>
          <w:rFonts w:ascii="Times New Roman" w:hAnsi="Times New Roman" w:cs="Times New Roman"/>
        </w:rPr>
        <w:t>deux arbres monumentaux</w:t>
      </w:r>
      <w:r w:rsidR="007401D0">
        <w:rPr>
          <w:rStyle w:val="Appelnotedebasdep"/>
          <w:rFonts w:ascii="Times New Roman" w:hAnsi="Times New Roman" w:cs="Times New Roman"/>
        </w:rPr>
        <w:footnoteReference w:id="2"/>
      </w:r>
      <w:r w:rsidR="008C5022">
        <w:rPr>
          <w:rFonts w:ascii="Times New Roman" w:hAnsi="Times New Roman" w:cs="Times New Roman"/>
        </w:rPr>
        <w:t>,</w:t>
      </w:r>
      <w:r w:rsidRPr="005A7ABB">
        <w:rPr>
          <w:rFonts w:ascii="Times New Roman" w:hAnsi="Times New Roman" w:cs="Times New Roman"/>
        </w:rPr>
        <w:t xml:space="preserve"> à l’entrée des « deux »</w:t>
      </w:r>
      <w:r w:rsidR="008C5022">
        <w:rPr>
          <w:rFonts w:ascii="Times New Roman" w:hAnsi="Times New Roman" w:cs="Times New Roman"/>
        </w:rPr>
        <w:t xml:space="preserve"> </w:t>
      </w:r>
      <w:proofErr w:type="gramStart"/>
      <w:r w:rsidRPr="005A7ABB">
        <w:rPr>
          <w:rFonts w:ascii="Times New Roman" w:hAnsi="Times New Roman" w:cs="Times New Roman"/>
        </w:rPr>
        <w:t>( ?</w:t>
      </w:r>
      <w:proofErr w:type="gramEnd"/>
      <w:r w:rsidRPr="005A7ABB">
        <w:rPr>
          <w:rFonts w:ascii="Times New Roman" w:hAnsi="Times New Roman" w:cs="Times New Roman"/>
        </w:rPr>
        <w:t xml:space="preserve">) failles, mesurent </w:t>
      </w:r>
      <w:r w:rsidRPr="005A7ABB">
        <w:rPr>
          <w:rFonts w:ascii="Times New Roman" w:hAnsi="Times New Roman" w:cs="Times New Roman"/>
          <w:i/>
          <w:iCs/>
        </w:rPr>
        <w:t>« à terme = 20m</w:t>
      </w:r>
      <w:r w:rsidR="0006275F" w:rsidRPr="005A7ABB">
        <w:rPr>
          <w:rFonts w:ascii="Times New Roman" w:hAnsi="Times New Roman" w:cs="Times New Roman"/>
          <w:i/>
          <w:iCs/>
        </w:rPr>
        <w:t>,</w:t>
      </w:r>
      <w:r w:rsidRPr="005A7ABB">
        <w:rPr>
          <w:rFonts w:ascii="Times New Roman" w:hAnsi="Times New Roman" w:cs="Times New Roman"/>
          <w:i/>
          <w:iCs/>
        </w:rPr>
        <w:t xml:space="preserve"> taille à la plantation : 35-40 cm »</w:t>
      </w:r>
      <w:r w:rsidRPr="005A7ABB">
        <w:rPr>
          <w:rFonts w:ascii="Times New Roman" w:hAnsi="Times New Roman" w:cs="Times New Roman"/>
        </w:rPr>
        <w:t>, ceux du patio</w:t>
      </w:r>
      <w:r w:rsidR="007401D0">
        <w:rPr>
          <w:rFonts w:ascii="Times New Roman" w:hAnsi="Times New Roman" w:cs="Times New Roman"/>
        </w:rPr>
        <w:t>, des prunus ou magnolia</w:t>
      </w:r>
      <w:r w:rsidRPr="005A7ABB">
        <w:rPr>
          <w:rFonts w:ascii="Times New Roman" w:hAnsi="Times New Roman" w:cs="Times New Roman"/>
        </w:rPr>
        <w:t xml:space="preserve"> : </w:t>
      </w:r>
      <w:r w:rsidRPr="005A7ABB">
        <w:rPr>
          <w:rFonts w:ascii="Times New Roman" w:hAnsi="Times New Roman" w:cs="Times New Roman"/>
          <w:i/>
          <w:iCs/>
        </w:rPr>
        <w:t>« hauteur à terme = 8 -10m, taille à la plantation : 20 -25 cm »</w:t>
      </w:r>
      <w:r w:rsidR="00BB477D" w:rsidRPr="005A7ABB">
        <w:rPr>
          <w:rFonts w:ascii="Times New Roman" w:hAnsi="Times New Roman" w:cs="Times New Roman"/>
        </w:rPr>
        <w:t>. G</w:t>
      </w:r>
      <w:r w:rsidRPr="005A7ABB">
        <w:rPr>
          <w:rFonts w:ascii="Times New Roman" w:hAnsi="Times New Roman" w:cs="Times New Roman"/>
        </w:rPr>
        <w:t>ageons que</w:t>
      </w:r>
      <w:r w:rsidR="008C5022">
        <w:rPr>
          <w:rFonts w:ascii="Times New Roman" w:hAnsi="Times New Roman" w:cs="Times New Roman"/>
        </w:rPr>
        <w:t>,</w:t>
      </w:r>
      <w:r w:rsidRPr="005A7ABB">
        <w:rPr>
          <w:rFonts w:ascii="Times New Roman" w:hAnsi="Times New Roman" w:cs="Times New Roman"/>
        </w:rPr>
        <w:t xml:space="preserve"> dans </w:t>
      </w:r>
      <w:r w:rsidR="0006275F" w:rsidRPr="005A7ABB">
        <w:rPr>
          <w:rFonts w:ascii="Times New Roman" w:hAnsi="Times New Roman" w:cs="Times New Roman"/>
        </w:rPr>
        <w:t xml:space="preserve">le </w:t>
      </w:r>
      <w:r w:rsidRPr="005A7ABB">
        <w:rPr>
          <w:rFonts w:ascii="Times New Roman" w:hAnsi="Times New Roman" w:cs="Times New Roman"/>
        </w:rPr>
        <w:t>four de l’effet de serre local</w:t>
      </w:r>
      <w:r w:rsidR="008C5022">
        <w:rPr>
          <w:rFonts w:ascii="Times New Roman" w:hAnsi="Times New Roman" w:cs="Times New Roman"/>
        </w:rPr>
        <w:t>,</w:t>
      </w:r>
      <w:r w:rsidRPr="005A7ABB">
        <w:rPr>
          <w:rFonts w:ascii="Times New Roman" w:hAnsi="Times New Roman" w:cs="Times New Roman"/>
        </w:rPr>
        <w:t xml:space="preserve"> </w:t>
      </w:r>
      <w:r w:rsidR="00BB477D" w:rsidRPr="005A7ABB">
        <w:rPr>
          <w:rFonts w:ascii="Times New Roman" w:hAnsi="Times New Roman" w:cs="Times New Roman"/>
        </w:rPr>
        <w:t>ces arbustes</w:t>
      </w:r>
      <w:r w:rsidR="007401D0">
        <w:rPr>
          <w:rFonts w:ascii="Times New Roman" w:hAnsi="Times New Roman" w:cs="Times New Roman"/>
        </w:rPr>
        <w:t xml:space="preserve"> haut</w:t>
      </w:r>
      <w:r w:rsidR="008C5022">
        <w:rPr>
          <w:rFonts w:ascii="Times New Roman" w:hAnsi="Times New Roman" w:cs="Times New Roman"/>
        </w:rPr>
        <w:t>s</w:t>
      </w:r>
      <w:r w:rsidR="007401D0">
        <w:rPr>
          <w:rFonts w:ascii="Times New Roman" w:hAnsi="Times New Roman" w:cs="Times New Roman"/>
        </w:rPr>
        <w:t xml:space="preserve"> comme le genou à la plantation</w:t>
      </w:r>
      <w:r w:rsidR="00BB477D" w:rsidRPr="005A7ABB">
        <w:rPr>
          <w:rFonts w:ascii="Times New Roman" w:hAnsi="Times New Roman" w:cs="Times New Roman"/>
        </w:rPr>
        <w:t xml:space="preserve"> </w:t>
      </w:r>
      <w:r w:rsidR="00F3021B">
        <w:rPr>
          <w:rFonts w:ascii="Times New Roman" w:hAnsi="Times New Roman" w:cs="Times New Roman"/>
        </w:rPr>
        <w:t xml:space="preserve">« immiscée dans </w:t>
      </w:r>
      <w:r w:rsidR="008C5022">
        <w:rPr>
          <w:rFonts w:ascii="Times New Roman" w:hAnsi="Times New Roman" w:cs="Times New Roman"/>
        </w:rPr>
        <w:t>la formule</w:t>
      </w:r>
      <w:r w:rsidR="00BB477D" w:rsidRPr="005A7ABB">
        <w:rPr>
          <w:rFonts w:ascii="Times New Roman" w:hAnsi="Times New Roman" w:cs="Times New Roman"/>
        </w:rPr>
        <w:t xml:space="preserve"> mystérieu</w:t>
      </w:r>
      <w:r w:rsidR="008C5022">
        <w:rPr>
          <w:rFonts w:ascii="Times New Roman" w:hAnsi="Times New Roman" w:cs="Times New Roman"/>
        </w:rPr>
        <w:t>se</w:t>
      </w:r>
      <w:r w:rsidR="00BB477D" w:rsidRPr="005A7ABB">
        <w:rPr>
          <w:rFonts w:ascii="Times New Roman" w:hAnsi="Times New Roman" w:cs="Times New Roman"/>
        </w:rPr>
        <w:t> » ne survivront pas à la pr</w:t>
      </w:r>
      <w:r w:rsidR="00D02387" w:rsidRPr="005A7ABB">
        <w:rPr>
          <w:rFonts w:ascii="Times New Roman" w:hAnsi="Times New Roman" w:cs="Times New Roman"/>
        </w:rPr>
        <w:t>e</w:t>
      </w:r>
      <w:r w:rsidR="00BB477D" w:rsidRPr="005A7ABB">
        <w:rPr>
          <w:rFonts w:ascii="Times New Roman" w:hAnsi="Times New Roman" w:cs="Times New Roman"/>
        </w:rPr>
        <w:t>mière canicule.</w:t>
      </w:r>
    </w:p>
    <w:p w14:paraId="401F8992" w14:textId="77777777" w:rsidR="00D02387" w:rsidRPr="005A7ABB" w:rsidRDefault="00D02387" w:rsidP="005A7ABB">
      <w:pPr>
        <w:jc w:val="both"/>
        <w:rPr>
          <w:rFonts w:ascii="Times New Roman" w:hAnsi="Times New Roman" w:cs="Times New Roman"/>
        </w:rPr>
      </w:pPr>
    </w:p>
    <w:p w14:paraId="779160C7" w14:textId="2BD90E19" w:rsidR="00FB5290" w:rsidRPr="005A7ABB" w:rsidRDefault="00743BD5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 xml:space="preserve">Finissons par une </w:t>
      </w:r>
      <w:r w:rsidR="00D02387" w:rsidRPr="005A7ABB">
        <w:rPr>
          <w:rFonts w:ascii="Times New Roman" w:hAnsi="Times New Roman" w:cs="Times New Roman"/>
        </w:rPr>
        <w:t>dernière</w:t>
      </w:r>
      <w:r w:rsidRPr="005A7ABB">
        <w:rPr>
          <w:rFonts w:ascii="Times New Roman" w:hAnsi="Times New Roman" w:cs="Times New Roman"/>
        </w:rPr>
        <w:t xml:space="preserve"> remarque réglementaire. </w:t>
      </w:r>
      <w:r w:rsidR="003E79F9" w:rsidRPr="005A7ABB">
        <w:rPr>
          <w:rFonts w:ascii="Times New Roman" w:hAnsi="Times New Roman" w:cs="Times New Roman"/>
        </w:rPr>
        <w:t xml:space="preserve">Comme il est précisé plus haut, le Parc des Hautes Bruyères est protégé au </w:t>
      </w:r>
      <w:proofErr w:type="spellStart"/>
      <w:r w:rsidR="003E79F9" w:rsidRPr="005A7ABB">
        <w:rPr>
          <w:rFonts w:ascii="Times New Roman" w:hAnsi="Times New Roman" w:cs="Times New Roman"/>
        </w:rPr>
        <w:t>Sdrif</w:t>
      </w:r>
      <w:proofErr w:type="spellEnd"/>
      <w:r w:rsidR="003E79F9" w:rsidRPr="005A7ABB">
        <w:rPr>
          <w:rFonts w:ascii="Times New Roman" w:hAnsi="Times New Roman" w:cs="Times New Roman"/>
        </w:rPr>
        <w:t xml:space="preserve"> 2013 par une « Grande marguerite » (espace vert d’intérêt régional) que l’on n’a pas le droit d’amputer. Le PLU arrêté et adopté en 2015 n’a pas osé, sous la pression des personnes morales </w:t>
      </w:r>
      <w:r w:rsidR="00B43BA5" w:rsidRPr="005A7ABB">
        <w:rPr>
          <w:rFonts w:ascii="Times New Roman" w:hAnsi="Times New Roman" w:cs="Times New Roman"/>
        </w:rPr>
        <w:t>partenaires</w:t>
      </w:r>
      <w:r w:rsidR="003E79F9" w:rsidRPr="005A7ABB">
        <w:rPr>
          <w:rFonts w:ascii="Times New Roman" w:hAnsi="Times New Roman" w:cs="Times New Roman"/>
        </w:rPr>
        <w:t xml:space="preserve"> (</w:t>
      </w:r>
      <w:r w:rsidR="00D02387" w:rsidRPr="005A7ABB">
        <w:rPr>
          <w:rFonts w:ascii="Times New Roman" w:hAnsi="Times New Roman" w:cs="Times New Roman"/>
        </w:rPr>
        <w:t>État</w:t>
      </w:r>
      <w:r w:rsidR="003E79F9" w:rsidRPr="005A7ABB">
        <w:rPr>
          <w:rFonts w:ascii="Times New Roman" w:hAnsi="Times New Roman" w:cs="Times New Roman"/>
        </w:rPr>
        <w:t xml:space="preserve"> , Région, </w:t>
      </w:r>
      <w:r w:rsidR="00FB5290" w:rsidRPr="005A7ABB">
        <w:rPr>
          <w:rFonts w:ascii="Times New Roman" w:hAnsi="Times New Roman" w:cs="Times New Roman"/>
        </w:rPr>
        <w:t xml:space="preserve"> </w:t>
      </w:r>
      <w:r w:rsidR="003E79F9" w:rsidRPr="005A7ABB">
        <w:rPr>
          <w:rFonts w:ascii="Times New Roman" w:hAnsi="Times New Roman" w:cs="Times New Roman"/>
        </w:rPr>
        <w:t xml:space="preserve">Département, Sadev) remettre en </w:t>
      </w:r>
      <w:r w:rsidR="003E79F9" w:rsidRPr="005A7ABB">
        <w:rPr>
          <w:rFonts w:ascii="Times New Roman" w:hAnsi="Times New Roman" w:cs="Times New Roman"/>
        </w:rPr>
        <w:lastRenderedPageBreak/>
        <w:t xml:space="preserve">cause l’urbanisation des lots B (sur le Parc) et D (sur le terrain de </w:t>
      </w:r>
      <w:r w:rsidR="00D02387" w:rsidRPr="005A7ABB">
        <w:rPr>
          <w:rFonts w:ascii="Times New Roman" w:hAnsi="Times New Roman" w:cs="Times New Roman"/>
        </w:rPr>
        <w:t>golf</w:t>
      </w:r>
      <w:r w:rsidR="003E79F9" w:rsidRPr="005A7ABB">
        <w:rPr>
          <w:rFonts w:ascii="Times New Roman" w:hAnsi="Times New Roman" w:cs="Times New Roman"/>
        </w:rPr>
        <w:t>) mais, pour ouvrir une porte à la compensation par la Sadev, a déclaré inconstructible deux terrains non-bâtis : le lot E7, à l’</w:t>
      </w:r>
      <w:r w:rsidR="00D02387" w:rsidRPr="005A7ABB">
        <w:rPr>
          <w:rFonts w:ascii="Times New Roman" w:hAnsi="Times New Roman" w:cs="Times New Roman"/>
        </w:rPr>
        <w:t>extrémité</w:t>
      </w:r>
      <w:r w:rsidR="003E79F9" w:rsidRPr="005A7ABB">
        <w:rPr>
          <w:rFonts w:ascii="Times New Roman" w:hAnsi="Times New Roman" w:cs="Times New Roman"/>
        </w:rPr>
        <w:t xml:space="preserve"> sud de la ZAC, et le « terrain </w:t>
      </w:r>
      <w:r w:rsidR="00A21CF8">
        <w:rPr>
          <w:rFonts w:ascii="Times New Roman" w:hAnsi="Times New Roman" w:cs="Times New Roman"/>
        </w:rPr>
        <w:t>R</w:t>
      </w:r>
      <w:r w:rsidR="003E79F9" w:rsidRPr="005A7ABB">
        <w:rPr>
          <w:rFonts w:ascii="Times New Roman" w:hAnsi="Times New Roman" w:cs="Times New Roman"/>
        </w:rPr>
        <w:t>ameau » d</w:t>
      </w:r>
      <w:r w:rsidR="00B43BA5" w:rsidRPr="005A7ABB">
        <w:rPr>
          <w:rFonts w:ascii="Times New Roman" w:hAnsi="Times New Roman" w:cs="Times New Roman"/>
        </w:rPr>
        <w:t xml:space="preserve">u Syndicat intercommunal </w:t>
      </w:r>
      <w:r w:rsidR="003E79F9" w:rsidRPr="005A7ABB">
        <w:rPr>
          <w:rFonts w:ascii="Times New Roman" w:hAnsi="Times New Roman" w:cs="Times New Roman"/>
        </w:rPr>
        <w:t xml:space="preserve"> SIPB</w:t>
      </w:r>
      <w:r w:rsidR="00B43BA5" w:rsidRPr="005A7ABB">
        <w:rPr>
          <w:rFonts w:ascii="Times New Roman" w:hAnsi="Times New Roman" w:cs="Times New Roman"/>
        </w:rPr>
        <w:t xml:space="preserve"> (réserve foncière p</w:t>
      </w:r>
      <w:r w:rsidR="00A21CF8">
        <w:rPr>
          <w:rFonts w:ascii="Times New Roman" w:hAnsi="Times New Roman" w:cs="Times New Roman"/>
        </w:rPr>
        <w:t>o</w:t>
      </w:r>
      <w:r w:rsidR="00B43BA5" w:rsidRPr="005A7ABB">
        <w:rPr>
          <w:rFonts w:ascii="Times New Roman" w:hAnsi="Times New Roman" w:cs="Times New Roman"/>
        </w:rPr>
        <w:t xml:space="preserve">ur un lycée abandonné), </w:t>
      </w:r>
      <w:r w:rsidR="003E79F9" w:rsidRPr="005A7ABB">
        <w:rPr>
          <w:rFonts w:ascii="Times New Roman" w:hAnsi="Times New Roman" w:cs="Times New Roman"/>
        </w:rPr>
        <w:t xml:space="preserve">au nord de la ZAC et séparé d’elle par la RD </w:t>
      </w:r>
      <w:r w:rsidR="00B43BA5" w:rsidRPr="005A7ABB">
        <w:rPr>
          <w:rFonts w:ascii="Times New Roman" w:hAnsi="Times New Roman" w:cs="Times New Roman"/>
        </w:rPr>
        <w:t xml:space="preserve">161. </w:t>
      </w:r>
      <w:r w:rsidR="00A21CF8">
        <w:rPr>
          <w:rFonts w:ascii="Times New Roman" w:hAnsi="Times New Roman" w:cs="Times New Roman"/>
        </w:rPr>
        <w:t xml:space="preserve">On </w:t>
      </w:r>
      <w:r w:rsidR="008C5022">
        <w:rPr>
          <w:rFonts w:ascii="Times New Roman" w:hAnsi="Times New Roman" w:cs="Times New Roman"/>
        </w:rPr>
        <w:t>envisageait</w:t>
      </w:r>
      <w:r w:rsidR="00A21CF8">
        <w:rPr>
          <w:rFonts w:ascii="Times New Roman" w:hAnsi="Times New Roman" w:cs="Times New Roman"/>
        </w:rPr>
        <w:t xml:space="preserve"> même </w:t>
      </w:r>
      <w:r w:rsidR="00F3021B">
        <w:rPr>
          <w:rFonts w:ascii="Times New Roman" w:hAnsi="Times New Roman" w:cs="Times New Roman"/>
        </w:rPr>
        <w:t>réaliser</w:t>
      </w:r>
      <w:r w:rsidR="00A21CF8">
        <w:rPr>
          <w:rFonts w:ascii="Times New Roman" w:hAnsi="Times New Roman" w:cs="Times New Roman"/>
        </w:rPr>
        <w:t xml:space="preserve"> </w:t>
      </w:r>
      <w:r w:rsidR="00A21CF8">
        <w:rPr>
          <w:rFonts w:ascii="Times New Roman" w:hAnsi="Times New Roman" w:cs="Times New Roman"/>
        </w:rPr>
        <w:t>sur le terrain Rameau le poney-club que le Val-de</w:t>
      </w:r>
      <w:r w:rsidR="004B0CCC">
        <w:rPr>
          <w:rFonts w:ascii="Times New Roman" w:hAnsi="Times New Roman" w:cs="Times New Roman"/>
        </w:rPr>
        <w:t>-</w:t>
      </w:r>
      <w:r w:rsidR="00A21CF8">
        <w:rPr>
          <w:rFonts w:ascii="Times New Roman" w:hAnsi="Times New Roman" w:cs="Times New Roman"/>
        </w:rPr>
        <w:t>Marne</w:t>
      </w:r>
      <w:r w:rsidR="008C5022">
        <w:rPr>
          <w:rFonts w:ascii="Times New Roman" w:hAnsi="Times New Roman" w:cs="Times New Roman"/>
        </w:rPr>
        <w:t xml:space="preserve"> </w:t>
      </w:r>
      <w:r w:rsidR="00A21CF8">
        <w:rPr>
          <w:rFonts w:ascii="Times New Roman" w:hAnsi="Times New Roman" w:cs="Times New Roman"/>
        </w:rPr>
        <w:t xml:space="preserve">prévoyait d’implanter en D2. </w:t>
      </w:r>
      <w:r w:rsidR="00B43BA5" w:rsidRPr="005A7ABB">
        <w:rPr>
          <w:rFonts w:ascii="Times New Roman" w:hAnsi="Times New Roman" w:cs="Times New Roman"/>
        </w:rPr>
        <w:t xml:space="preserve">Pourtant, </w:t>
      </w:r>
      <w:r w:rsidR="00A21CF8">
        <w:rPr>
          <w:rFonts w:ascii="Times New Roman" w:hAnsi="Times New Roman" w:cs="Times New Roman"/>
        </w:rPr>
        <w:t>dans</w:t>
      </w:r>
      <w:r w:rsidR="00B43BA5" w:rsidRPr="005A7ABB">
        <w:rPr>
          <w:rFonts w:ascii="Times New Roman" w:hAnsi="Times New Roman" w:cs="Times New Roman"/>
        </w:rPr>
        <w:t xml:space="preserve"> Plan de ZAC </w:t>
      </w:r>
      <w:r w:rsidR="00A21CF8">
        <w:rPr>
          <w:rFonts w:ascii="Times New Roman" w:hAnsi="Times New Roman" w:cs="Times New Roman"/>
        </w:rPr>
        <w:t xml:space="preserve">de quelques pages </w:t>
      </w:r>
      <w:r w:rsidR="00B43BA5" w:rsidRPr="005A7ABB">
        <w:rPr>
          <w:rFonts w:ascii="Times New Roman" w:hAnsi="Times New Roman" w:cs="Times New Roman"/>
        </w:rPr>
        <w:t xml:space="preserve">que la </w:t>
      </w:r>
      <w:r w:rsidR="00D02387" w:rsidRPr="005A7ABB">
        <w:rPr>
          <w:rFonts w:ascii="Times New Roman" w:hAnsi="Times New Roman" w:cs="Times New Roman"/>
        </w:rPr>
        <w:t>Sadev</w:t>
      </w:r>
      <w:r w:rsidR="00B43BA5" w:rsidRPr="005A7ABB">
        <w:rPr>
          <w:rFonts w:ascii="Times New Roman" w:hAnsi="Times New Roman" w:cs="Times New Roman"/>
        </w:rPr>
        <w:t xml:space="preserve"> a fait adopter à la hussarde par les communes concernées en décembre 2015, aucune proposition précise n’a jusqu’ici </w:t>
      </w:r>
      <w:r w:rsidR="00F3021B">
        <w:rPr>
          <w:rFonts w:ascii="Times New Roman" w:hAnsi="Times New Roman" w:cs="Times New Roman"/>
        </w:rPr>
        <w:t>été</w:t>
      </w:r>
      <w:r w:rsidR="00B43BA5" w:rsidRPr="005A7ABB">
        <w:rPr>
          <w:rFonts w:ascii="Times New Roman" w:hAnsi="Times New Roman" w:cs="Times New Roman"/>
        </w:rPr>
        <w:t xml:space="preserve"> fournie pour agrandir le parc ou du moin</w:t>
      </w:r>
      <w:r w:rsidR="00A21CF8">
        <w:rPr>
          <w:rFonts w:ascii="Times New Roman" w:hAnsi="Times New Roman" w:cs="Times New Roman"/>
        </w:rPr>
        <w:t>s</w:t>
      </w:r>
      <w:r w:rsidR="00B43BA5" w:rsidRPr="005A7ABB">
        <w:rPr>
          <w:rFonts w:ascii="Times New Roman" w:hAnsi="Times New Roman" w:cs="Times New Roman"/>
        </w:rPr>
        <w:t xml:space="preserve"> compenser l’amputation </w:t>
      </w:r>
      <w:r w:rsidR="00A21CF8">
        <w:rPr>
          <w:rFonts w:ascii="Times New Roman" w:hAnsi="Times New Roman" w:cs="Times New Roman"/>
        </w:rPr>
        <w:t xml:space="preserve">du Parc </w:t>
      </w:r>
      <w:r w:rsidR="00B43BA5" w:rsidRPr="005A7ABB">
        <w:rPr>
          <w:rFonts w:ascii="Times New Roman" w:hAnsi="Times New Roman" w:cs="Times New Roman"/>
        </w:rPr>
        <w:t xml:space="preserve">par </w:t>
      </w:r>
      <w:r w:rsidR="00D02387" w:rsidRPr="005A7ABB">
        <w:rPr>
          <w:rFonts w:ascii="Times New Roman" w:hAnsi="Times New Roman" w:cs="Times New Roman"/>
        </w:rPr>
        <w:t>les ilots</w:t>
      </w:r>
      <w:r w:rsidR="00B43BA5" w:rsidRPr="005A7ABB">
        <w:rPr>
          <w:rFonts w:ascii="Times New Roman" w:hAnsi="Times New Roman" w:cs="Times New Roman"/>
        </w:rPr>
        <w:t xml:space="preserve"> D2. </w:t>
      </w:r>
      <w:r w:rsidR="00D02387" w:rsidRPr="005A7ABB">
        <w:rPr>
          <w:rFonts w:ascii="Times New Roman" w:hAnsi="Times New Roman" w:cs="Times New Roman"/>
        </w:rPr>
        <w:t>Le terrain</w:t>
      </w:r>
      <w:r w:rsidR="00B43BA5" w:rsidRPr="005A7ABB">
        <w:rPr>
          <w:rFonts w:ascii="Times New Roman" w:hAnsi="Times New Roman" w:cs="Times New Roman"/>
        </w:rPr>
        <w:t xml:space="preserve"> d</w:t>
      </w:r>
      <w:r w:rsidR="00D02387" w:rsidRPr="005A7ABB">
        <w:rPr>
          <w:rFonts w:ascii="Times New Roman" w:hAnsi="Times New Roman" w:cs="Times New Roman"/>
        </w:rPr>
        <w:t>e</w:t>
      </w:r>
      <w:r w:rsidR="00B43BA5" w:rsidRPr="005A7ABB">
        <w:rPr>
          <w:rFonts w:ascii="Times New Roman" w:hAnsi="Times New Roman" w:cs="Times New Roman"/>
        </w:rPr>
        <w:t xml:space="preserve"> golf D1 n’aurait-il pas été une excellent</w:t>
      </w:r>
      <w:r w:rsidR="004B0CCC">
        <w:rPr>
          <w:rFonts w:ascii="Times New Roman" w:hAnsi="Times New Roman" w:cs="Times New Roman"/>
        </w:rPr>
        <w:t>e</w:t>
      </w:r>
      <w:r w:rsidR="00B43BA5" w:rsidRPr="005A7ABB">
        <w:rPr>
          <w:rFonts w:ascii="Times New Roman" w:hAnsi="Times New Roman" w:cs="Times New Roman"/>
        </w:rPr>
        <w:t xml:space="preserve"> occasion de s’y mettre ?  </w:t>
      </w:r>
    </w:p>
    <w:p w14:paraId="43630039" w14:textId="480C532A" w:rsidR="00743BD5" w:rsidRPr="005A7ABB" w:rsidRDefault="00743BD5" w:rsidP="005A7ABB">
      <w:pPr>
        <w:jc w:val="both"/>
        <w:rPr>
          <w:rFonts w:ascii="Times New Roman" w:hAnsi="Times New Roman" w:cs="Times New Roman"/>
        </w:rPr>
      </w:pPr>
    </w:p>
    <w:p w14:paraId="5FD2C0FD" w14:textId="0252D831" w:rsidR="00A21CF8" w:rsidRDefault="003E79F9" w:rsidP="00A21CF8">
      <w:pPr>
        <w:jc w:val="center"/>
        <w:rPr>
          <w:rFonts w:ascii="Times New Roman" w:hAnsi="Times New Roman" w:cs="Times New Roman"/>
          <w:i/>
          <w:iCs/>
        </w:rPr>
      </w:pPr>
      <w:r w:rsidRPr="005A7ABB">
        <w:rPr>
          <w:rFonts w:ascii="Times New Roman" w:hAnsi="Times New Roman" w:cs="Times New Roman"/>
          <w:noProof/>
        </w:rPr>
        <w:drawing>
          <wp:inline distT="0" distB="0" distL="0" distR="0" wp14:anchorId="609D9B42" wp14:editId="12ABEF15">
            <wp:extent cx="3243136" cy="602511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71" cy="612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72A5" w14:textId="77777777" w:rsidR="00A21CF8" w:rsidRDefault="00A21CF8" w:rsidP="00A21CF8">
      <w:pPr>
        <w:jc w:val="center"/>
        <w:rPr>
          <w:rFonts w:ascii="Times New Roman" w:hAnsi="Times New Roman" w:cs="Times New Roman"/>
          <w:i/>
          <w:iCs/>
        </w:rPr>
      </w:pPr>
    </w:p>
    <w:p w14:paraId="1AE4A17E" w14:textId="6FFE6FA0" w:rsidR="00A21CF8" w:rsidRDefault="003E79F9" w:rsidP="00A21CF8">
      <w:pPr>
        <w:jc w:val="center"/>
        <w:rPr>
          <w:rFonts w:ascii="Times New Roman" w:hAnsi="Times New Roman" w:cs="Times New Roman"/>
          <w:i/>
          <w:iCs/>
        </w:rPr>
      </w:pPr>
      <w:r w:rsidRPr="005A7ABB">
        <w:rPr>
          <w:rFonts w:ascii="Times New Roman" w:hAnsi="Times New Roman" w:cs="Times New Roman"/>
          <w:i/>
          <w:iCs/>
        </w:rPr>
        <w:t>En haut</w:t>
      </w:r>
      <w:r w:rsidR="00A21CF8">
        <w:rPr>
          <w:rFonts w:ascii="Times New Roman" w:hAnsi="Times New Roman" w:cs="Times New Roman"/>
          <w:i/>
          <w:iCs/>
        </w:rPr>
        <w:t xml:space="preserve"> et en vert,</w:t>
      </w:r>
      <w:r w:rsidRPr="005A7ABB">
        <w:rPr>
          <w:rFonts w:ascii="Times New Roman" w:hAnsi="Times New Roman" w:cs="Times New Roman"/>
          <w:i/>
          <w:iCs/>
        </w:rPr>
        <w:t xml:space="preserve"> le « terrain Rameau », en bas les lots D</w:t>
      </w:r>
      <w:r w:rsidR="004B0CCC">
        <w:rPr>
          <w:rFonts w:ascii="Times New Roman" w:hAnsi="Times New Roman" w:cs="Times New Roman"/>
          <w:i/>
          <w:iCs/>
        </w:rPr>
        <w:t>1</w:t>
      </w:r>
      <w:r w:rsidRPr="005A7ABB">
        <w:rPr>
          <w:rFonts w:ascii="Times New Roman" w:hAnsi="Times New Roman" w:cs="Times New Roman"/>
          <w:i/>
          <w:iCs/>
        </w:rPr>
        <w:t xml:space="preserve"> et </w:t>
      </w:r>
      <w:r w:rsidR="00B43BA5" w:rsidRPr="005A7ABB">
        <w:rPr>
          <w:rFonts w:ascii="Times New Roman" w:hAnsi="Times New Roman" w:cs="Times New Roman"/>
          <w:i/>
          <w:iCs/>
        </w:rPr>
        <w:t>D2</w:t>
      </w:r>
      <w:r w:rsidR="004B0CCC">
        <w:rPr>
          <w:rFonts w:ascii="Times New Roman" w:hAnsi="Times New Roman" w:cs="Times New Roman"/>
          <w:i/>
          <w:iCs/>
        </w:rPr>
        <w:t>, avec le puits de la station IGR du Grand Paris Express</w:t>
      </w:r>
      <w:r w:rsidR="00B43BA5" w:rsidRPr="005A7ABB">
        <w:rPr>
          <w:rFonts w:ascii="Times New Roman" w:hAnsi="Times New Roman" w:cs="Times New Roman"/>
          <w:i/>
          <w:iCs/>
        </w:rPr>
        <w:t>.</w:t>
      </w:r>
    </w:p>
    <w:p w14:paraId="5F33E34B" w14:textId="33428B3E" w:rsidR="00743BD5" w:rsidRPr="00A21CF8" w:rsidRDefault="00B43BA5" w:rsidP="005A7ABB">
      <w:pPr>
        <w:jc w:val="both"/>
        <w:rPr>
          <w:rFonts w:ascii="Times New Roman" w:hAnsi="Times New Roman" w:cs="Times New Roman"/>
          <w:sz w:val="36"/>
          <w:szCs w:val="36"/>
        </w:rPr>
      </w:pPr>
      <w:r w:rsidRPr="005A7ABB">
        <w:rPr>
          <w:rFonts w:ascii="Times New Roman" w:hAnsi="Times New Roman" w:cs="Times New Roman"/>
          <w:i/>
          <w:iCs/>
        </w:rPr>
        <w:br/>
      </w:r>
      <w:r w:rsidRPr="005A7ABB">
        <w:rPr>
          <w:rFonts w:ascii="Times New Roman" w:hAnsi="Times New Roman" w:cs="Times New Roman"/>
          <w:i/>
          <w:iCs/>
        </w:rPr>
        <w:br/>
      </w:r>
      <w:r w:rsidRPr="005A7ABB">
        <w:rPr>
          <w:rFonts w:ascii="Times New Roman" w:hAnsi="Times New Roman" w:cs="Times New Roman"/>
          <w:i/>
          <w:iCs/>
        </w:rPr>
        <w:lastRenderedPageBreak/>
        <w:br/>
      </w:r>
      <w:r w:rsidRPr="005A7ABB">
        <w:rPr>
          <w:rFonts w:ascii="Times New Roman" w:hAnsi="Times New Roman" w:cs="Times New Roman"/>
          <w:i/>
          <w:iCs/>
        </w:rPr>
        <w:br/>
      </w:r>
      <w:r w:rsidRPr="005A7ABB">
        <w:rPr>
          <w:rFonts w:ascii="Times New Roman" w:hAnsi="Times New Roman" w:cs="Times New Roman"/>
          <w:i/>
          <w:iCs/>
        </w:rPr>
        <w:br/>
      </w:r>
      <w:r w:rsidRPr="005A7ABB">
        <w:rPr>
          <w:rFonts w:ascii="Times New Roman" w:hAnsi="Times New Roman" w:cs="Times New Roman"/>
          <w:i/>
          <w:iCs/>
        </w:rPr>
        <w:br/>
      </w:r>
      <w:r w:rsidRPr="005A7ABB">
        <w:rPr>
          <w:rFonts w:ascii="Times New Roman" w:hAnsi="Times New Roman" w:cs="Times New Roman"/>
          <w:i/>
          <w:iCs/>
        </w:rPr>
        <w:br/>
      </w:r>
    </w:p>
    <w:p w14:paraId="4FDF268A" w14:textId="5A859179" w:rsidR="00BB477D" w:rsidRDefault="00BB477D" w:rsidP="005A7ABB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A21CF8">
        <w:rPr>
          <w:rFonts w:ascii="Times New Roman" w:hAnsi="Times New Roman" w:cs="Times New Roman"/>
          <w:b/>
          <w:bCs/>
          <w:sz w:val="36"/>
          <w:szCs w:val="36"/>
        </w:rPr>
        <w:t xml:space="preserve">Conclusions. </w:t>
      </w:r>
    </w:p>
    <w:p w14:paraId="512AB1B6" w14:textId="77777777" w:rsidR="00A21CF8" w:rsidRPr="00A21CF8" w:rsidRDefault="00A21CF8" w:rsidP="005A7ABB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99CDE26" w14:textId="77777777" w:rsidR="00B43BA5" w:rsidRPr="005A7ABB" w:rsidRDefault="00B43BA5" w:rsidP="005A7ABB">
      <w:pPr>
        <w:jc w:val="both"/>
        <w:rPr>
          <w:rFonts w:ascii="Times New Roman" w:hAnsi="Times New Roman" w:cs="Times New Roman"/>
        </w:rPr>
      </w:pPr>
    </w:p>
    <w:p w14:paraId="02D387E1" w14:textId="77777777" w:rsidR="00F3021B" w:rsidRDefault="00F3021B" w:rsidP="005A7A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</w:t>
      </w:r>
      <w:r w:rsidR="00BB477D" w:rsidRPr="005A7ABB">
        <w:rPr>
          <w:rFonts w:ascii="Times New Roman" w:hAnsi="Times New Roman" w:cs="Times New Roman"/>
        </w:rPr>
        <w:t xml:space="preserve"> écrivait jadis « Nos enfants nous accuseron</w:t>
      </w:r>
      <w:r w:rsidR="00A21CF8">
        <w:rPr>
          <w:rFonts w:ascii="Times New Roman" w:hAnsi="Times New Roman" w:cs="Times New Roman"/>
        </w:rPr>
        <w:t>t</w:t>
      </w:r>
      <w:r w:rsidR="00BB477D" w:rsidRPr="005A7ABB">
        <w:rPr>
          <w:rFonts w:ascii="Times New Roman" w:hAnsi="Times New Roman" w:cs="Times New Roman"/>
        </w:rPr>
        <w:t> ». Dans 20</w:t>
      </w:r>
      <w:r w:rsidR="00A21CF8">
        <w:rPr>
          <w:rFonts w:ascii="Times New Roman" w:hAnsi="Times New Roman" w:cs="Times New Roman"/>
        </w:rPr>
        <w:t xml:space="preserve"> </w:t>
      </w:r>
      <w:r w:rsidR="00BB477D" w:rsidRPr="005A7ABB">
        <w:rPr>
          <w:rFonts w:ascii="Times New Roman" w:hAnsi="Times New Roman" w:cs="Times New Roman"/>
        </w:rPr>
        <w:t xml:space="preserve">ans, en 2040, la plupart d’entre nous, </w:t>
      </w:r>
      <w:r>
        <w:rPr>
          <w:rFonts w:ascii="Times New Roman" w:hAnsi="Times New Roman" w:cs="Times New Roman"/>
        </w:rPr>
        <w:t xml:space="preserve">les experts, </w:t>
      </w:r>
      <w:r w:rsidR="00BB477D" w:rsidRPr="005A7ABB">
        <w:rPr>
          <w:rFonts w:ascii="Times New Roman" w:hAnsi="Times New Roman" w:cs="Times New Roman"/>
        </w:rPr>
        <w:t>les nouveaux élus, les déc</w:t>
      </w:r>
      <w:r w:rsidR="00B43BA5" w:rsidRPr="005A7ABB">
        <w:rPr>
          <w:rFonts w:ascii="Times New Roman" w:hAnsi="Times New Roman" w:cs="Times New Roman"/>
        </w:rPr>
        <w:t>i</w:t>
      </w:r>
      <w:r w:rsidR="00BB477D" w:rsidRPr="005A7ABB">
        <w:rPr>
          <w:rFonts w:ascii="Times New Roman" w:hAnsi="Times New Roman" w:cs="Times New Roman"/>
        </w:rPr>
        <w:t>deurs, moi-même peut être</w:t>
      </w:r>
      <w:r w:rsidR="00B43BA5" w:rsidRPr="005A7ABB">
        <w:rPr>
          <w:rFonts w:ascii="Times New Roman" w:hAnsi="Times New Roman" w:cs="Times New Roman"/>
        </w:rPr>
        <w:t>,</w:t>
      </w:r>
      <w:r w:rsidR="00BB477D" w:rsidRPr="005A7ABB">
        <w:rPr>
          <w:rFonts w:ascii="Times New Roman" w:hAnsi="Times New Roman" w:cs="Times New Roman"/>
        </w:rPr>
        <w:t xml:space="preserve"> seront encore vivants et auront à assumer à la fois nos décisions, </w:t>
      </w:r>
      <w:r>
        <w:rPr>
          <w:rFonts w:ascii="Times New Roman" w:hAnsi="Times New Roman" w:cs="Times New Roman"/>
        </w:rPr>
        <w:t>sous le feu d’</w:t>
      </w:r>
      <w:r w:rsidR="00BB477D" w:rsidRPr="005A7ABB">
        <w:rPr>
          <w:rFonts w:ascii="Times New Roman" w:hAnsi="Times New Roman" w:cs="Times New Roman"/>
        </w:rPr>
        <w:t>articles accusateurs « Mais</w:t>
      </w:r>
      <w:r w:rsidR="00B43BA5" w:rsidRPr="005A7ABB">
        <w:rPr>
          <w:rFonts w:ascii="Times New Roman" w:hAnsi="Times New Roman" w:cs="Times New Roman"/>
        </w:rPr>
        <w:t xml:space="preserve"> comment</w:t>
      </w:r>
      <w:r w:rsidR="00BB477D" w:rsidRPr="005A7ABB">
        <w:rPr>
          <w:rFonts w:ascii="Times New Roman" w:hAnsi="Times New Roman" w:cs="Times New Roman"/>
        </w:rPr>
        <w:t xml:space="preserve"> a-t-on pu laisser faire cela au début du siècle</w:t>
      </w:r>
      <w:r w:rsidR="00B43BA5" w:rsidRPr="005A7ABB">
        <w:rPr>
          <w:rFonts w:ascii="Times New Roman" w:hAnsi="Times New Roman" w:cs="Times New Roman"/>
        </w:rPr>
        <w:t> ?</w:t>
      </w:r>
      <w:r w:rsidR="00A21CF8">
        <w:rPr>
          <w:rFonts w:ascii="Times New Roman" w:hAnsi="Times New Roman" w:cs="Times New Roman"/>
        </w:rPr>
        <w:t xml:space="preserve"> </w:t>
      </w:r>
      <w:r w:rsidR="00BB477D" w:rsidRPr="005A7ABB">
        <w:rPr>
          <w:rFonts w:ascii="Times New Roman" w:hAnsi="Times New Roman" w:cs="Times New Roman"/>
        </w:rPr>
        <w:t>»</w:t>
      </w:r>
      <w:r w:rsidR="00A21CF8">
        <w:rPr>
          <w:rFonts w:ascii="Times New Roman" w:hAnsi="Times New Roman" w:cs="Times New Roman"/>
        </w:rPr>
        <w:t>,</w:t>
      </w:r>
      <w:r w:rsidR="00BB477D" w:rsidRPr="005A7ABB">
        <w:rPr>
          <w:rFonts w:ascii="Times New Roman" w:hAnsi="Times New Roman" w:cs="Times New Roman"/>
        </w:rPr>
        <w:t xml:space="preserve"> </w:t>
      </w:r>
      <w:r w:rsidR="00B43BA5" w:rsidRPr="005A7ABB">
        <w:rPr>
          <w:rFonts w:ascii="Times New Roman" w:hAnsi="Times New Roman" w:cs="Times New Roman"/>
        </w:rPr>
        <w:t>avec la recherche des « re</w:t>
      </w:r>
      <w:r w:rsidR="00A21CF8">
        <w:rPr>
          <w:rFonts w:ascii="Times New Roman" w:hAnsi="Times New Roman" w:cs="Times New Roman"/>
        </w:rPr>
        <w:t>s</w:t>
      </w:r>
      <w:r w:rsidR="00B43BA5" w:rsidRPr="005A7ABB">
        <w:rPr>
          <w:rFonts w:ascii="Times New Roman" w:hAnsi="Times New Roman" w:cs="Times New Roman"/>
        </w:rPr>
        <w:t xml:space="preserve">ponsables », </w:t>
      </w:r>
      <w:r w:rsidR="00BB477D" w:rsidRPr="005A7ABB">
        <w:rPr>
          <w:rFonts w:ascii="Times New Roman" w:hAnsi="Times New Roman" w:cs="Times New Roman"/>
        </w:rPr>
        <w:t>et l</w:t>
      </w:r>
      <w:r w:rsidR="00743BD5" w:rsidRPr="005A7ABB">
        <w:rPr>
          <w:rFonts w:ascii="Times New Roman" w:hAnsi="Times New Roman" w:cs="Times New Roman"/>
        </w:rPr>
        <w:t>e</w:t>
      </w:r>
      <w:r w:rsidR="00BB477D" w:rsidRPr="005A7ABB">
        <w:rPr>
          <w:rFonts w:ascii="Times New Roman" w:hAnsi="Times New Roman" w:cs="Times New Roman"/>
        </w:rPr>
        <w:t>s conséquences</w:t>
      </w:r>
      <w:r w:rsidR="00743BD5" w:rsidRPr="005A7ABB">
        <w:rPr>
          <w:rFonts w:ascii="Times New Roman" w:hAnsi="Times New Roman" w:cs="Times New Roman"/>
        </w:rPr>
        <w:t xml:space="preserve"> de ces actes,</w:t>
      </w:r>
      <w:r w:rsidR="00BB477D" w:rsidRPr="005A7ABB">
        <w:rPr>
          <w:rFonts w:ascii="Times New Roman" w:hAnsi="Times New Roman" w:cs="Times New Roman"/>
        </w:rPr>
        <w:t xml:space="preserve"> </w:t>
      </w:r>
      <w:r w:rsidR="00B43BA5" w:rsidRPr="005A7ABB">
        <w:rPr>
          <w:rFonts w:ascii="Times New Roman" w:hAnsi="Times New Roman" w:cs="Times New Roman"/>
        </w:rPr>
        <w:t>sur nous-mêmes,</w:t>
      </w:r>
      <w:r w:rsidR="00A21CF8">
        <w:rPr>
          <w:rFonts w:ascii="Times New Roman" w:hAnsi="Times New Roman" w:cs="Times New Roman"/>
        </w:rPr>
        <w:t xml:space="preserve"> nos parents,</w:t>
      </w:r>
      <w:r w:rsidR="00B43BA5" w:rsidRPr="005A7ABB">
        <w:rPr>
          <w:rFonts w:ascii="Times New Roman" w:hAnsi="Times New Roman" w:cs="Times New Roman"/>
        </w:rPr>
        <w:t xml:space="preserve"> enfants et petits</w:t>
      </w:r>
      <w:r w:rsidR="00A21CF8">
        <w:rPr>
          <w:rFonts w:ascii="Times New Roman" w:hAnsi="Times New Roman" w:cs="Times New Roman"/>
        </w:rPr>
        <w:t>-</w:t>
      </w:r>
      <w:r w:rsidR="00B43BA5" w:rsidRPr="005A7ABB">
        <w:rPr>
          <w:rFonts w:ascii="Times New Roman" w:hAnsi="Times New Roman" w:cs="Times New Roman"/>
        </w:rPr>
        <w:t xml:space="preserve">enfants : </w:t>
      </w:r>
      <w:r w:rsidR="00743BD5" w:rsidRPr="005A7ABB">
        <w:rPr>
          <w:rFonts w:ascii="Times New Roman" w:hAnsi="Times New Roman" w:cs="Times New Roman"/>
        </w:rPr>
        <w:t>de</w:t>
      </w:r>
      <w:r w:rsidR="00BB477D" w:rsidRPr="005A7ABB">
        <w:rPr>
          <w:rFonts w:ascii="Times New Roman" w:hAnsi="Times New Roman" w:cs="Times New Roman"/>
        </w:rPr>
        <w:t>s ca</w:t>
      </w:r>
      <w:r w:rsidR="00743BD5" w:rsidRPr="005A7ABB">
        <w:rPr>
          <w:rFonts w:ascii="Times New Roman" w:hAnsi="Times New Roman" w:cs="Times New Roman"/>
        </w:rPr>
        <w:t>n</w:t>
      </w:r>
      <w:r w:rsidR="00BB477D" w:rsidRPr="005A7ABB">
        <w:rPr>
          <w:rFonts w:ascii="Times New Roman" w:hAnsi="Times New Roman" w:cs="Times New Roman"/>
        </w:rPr>
        <w:t xml:space="preserve">icules </w:t>
      </w:r>
      <w:r w:rsidR="00743BD5" w:rsidRPr="005A7ABB">
        <w:rPr>
          <w:rFonts w:ascii="Times New Roman" w:hAnsi="Times New Roman" w:cs="Times New Roman"/>
        </w:rPr>
        <w:t>et incendies permanents d’avril à octobre.</w:t>
      </w:r>
      <w:r w:rsidR="00BB477D" w:rsidRPr="005A7ABB">
        <w:rPr>
          <w:rFonts w:ascii="Times New Roman" w:hAnsi="Times New Roman" w:cs="Times New Roman"/>
        </w:rPr>
        <w:t xml:space="preserve"> Il est tr</w:t>
      </w:r>
      <w:r w:rsidR="00B43BA5" w:rsidRPr="005A7ABB">
        <w:rPr>
          <w:rFonts w:ascii="Times New Roman" w:hAnsi="Times New Roman" w:cs="Times New Roman"/>
        </w:rPr>
        <w:t>è</w:t>
      </w:r>
      <w:r w:rsidR="00BB477D" w:rsidRPr="005A7ABB">
        <w:rPr>
          <w:rFonts w:ascii="Times New Roman" w:hAnsi="Times New Roman" w:cs="Times New Roman"/>
        </w:rPr>
        <w:t>s probable que les fameux « + 2° » permis par l’accord de Paris seront atteint</w:t>
      </w:r>
      <w:r w:rsidR="00D02387" w:rsidRPr="005A7ABB">
        <w:rPr>
          <w:rFonts w:ascii="Times New Roman" w:hAnsi="Times New Roman" w:cs="Times New Roman"/>
        </w:rPr>
        <w:t>s</w:t>
      </w:r>
      <w:r w:rsidR="00BB477D" w:rsidRPr="005A7ABB">
        <w:rPr>
          <w:rFonts w:ascii="Times New Roman" w:hAnsi="Times New Roman" w:cs="Times New Roman"/>
        </w:rPr>
        <w:t xml:space="preserve"> ou dépassé</w:t>
      </w:r>
      <w:r w:rsidR="00D02387" w:rsidRPr="005A7ABB">
        <w:rPr>
          <w:rFonts w:ascii="Times New Roman" w:hAnsi="Times New Roman" w:cs="Times New Roman"/>
        </w:rPr>
        <w:t>s</w:t>
      </w:r>
      <w:r w:rsidR="00BB477D" w:rsidRPr="005A7ABB">
        <w:rPr>
          <w:rFonts w:ascii="Times New Roman" w:hAnsi="Times New Roman" w:cs="Times New Roman"/>
        </w:rPr>
        <w:t xml:space="preserve"> du fait des </w:t>
      </w:r>
      <w:r w:rsidR="00D02387" w:rsidRPr="005A7ABB">
        <w:rPr>
          <w:rFonts w:ascii="Times New Roman" w:hAnsi="Times New Roman" w:cs="Times New Roman"/>
        </w:rPr>
        <w:t>actuelles</w:t>
      </w:r>
      <w:r w:rsidR="00BB477D" w:rsidRPr="005A7ABB">
        <w:rPr>
          <w:rFonts w:ascii="Times New Roman" w:hAnsi="Times New Roman" w:cs="Times New Roman"/>
        </w:rPr>
        <w:t xml:space="preserve"> présidences </w:t>
      </w:r>
      <w:proofErr w:type="spellStart"/>
      <w:r w:rsidR="00BB477D" w:rsidRPr="005A7ABB">
        <w:rPr>
          <w:rFonts w:ascii="Times New Roman" w:hAnsi="Times New Roman" w:cs="Times New Roman"/>
        </w:rPr>
        <w:t>Trump</w:t>
      </w:r>
      <w:proofErr w:type="spellEnd"/>
      <w:r w:rsidR="00BB477D" w:rsidRPr="005A7ABB">
        <w:rPr>
          <w:rFonts w:ascii="Times New Roman" w:hAnsi="Times New Roman" w:cs="Times New Roman"/>
        </w:rPr>
        <w:t xml:space="preserve"> et </w:t>
      </w:r>
      <w:proofErr w:type="spellStart"/>
      <w:r w:rsidR="00BB477D" w:rsidRPr="005A7ABB">
        <w:rPr>
          <w:rFonts w:ascii="Times New Roman" w:hAnsi="Times New Roman" w:cs="Times New Roman"/>
        </w:rPr>
        <w:t>Bolsonaro</w:t>
      </w:r>
      <w:proofErr w:type="spellEnd"/>
      <w:r w:rsidR="00BB477D" w:rsidRPr="005A7ABB">
        <w:rPr>
          <w:rFonts w:ascii="Times New Roman" w:hAnsi="Times New Roman" w:cs="Times New Roman"/>
        </w:rPr>
        <w:t xml:space="preserve">. </w:t>
      </w:r>
    </w:p>
    <w:p w14:paraId="7A409167" w14:textId="77777777" w:rsidR="00F3021B" w:rsidRDefault="00F3021B" w:rsidP="005A7ABB">
      <w:pPr>
        <w:jc w:val="both"/>
        <w:rPr>
          <w:rFonts w:ascii="Times New Roman" w:hAnsi="Times New Roman" w:cs="Times New Roman"/>
        </w:rPr>
      </w:pPr>
    </w:p>
    <w:p w14:paraId="6E04EA6D" w14:textId="12AAB50B" w:rsidR="004B0CCC" w:rsidRDefault="00BB477D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>Dans tous les cas, nous devons dépl</w:t>
      </w:r>
      <w:r w:rsidR="00D02387" w:rsidRPr="005A7ABB">
        <w:rPr>
          <w:rFonts w:ascii="Times New Roman" w:hAnsi="Times New Roman" w:cs="Times New Roman"/>
        </w:rPr>
        <w:t>o</w:t>
      </w:r>
      <w:r w:rsidRPr="005A7ABB">
        <w:rPr>
          <w:rFonts w:ascii="Times New Roman" w:hAnsi="Times New Roman" w:cs="Times New Roman"/>
        </w:rPr>
        <w:t>yer tous nos efforts</w:t>
      </w:r>
      <w:r w:rsidR="00743BD5" w:rsidRPr="005A7ABB">
        <w:rPr>
          <w:rFonts w:ascii="Times New Roman" w:hAnsi="Times New Roman" w:cs="Times New Roman"/>
        </w:rPr>
        <w:t xml:space="preserve">, </w:t>
      </w:r>
      <w:r w:rsidR="00F3021B">
        <w:rPr>
          <w:rFonts w:ascii="Times New Roman" w:hAnsi="Times New Roman" w:cs="Times New Roman"/>
        </w:rPr>
        <w:t xml:space="preserve">dès </w:t>
      </w:r>
      <w:r w:rsidR="00743BD5" w:rsidRPr="005A7ABB">
        <w:rPr>
          <w:rFonts w:ascii="Times New Roman" w:hAnsi="Times New Roman" w:cs="Times New Roman"/>
        </w:rPr>
        <w:t>aujourd’hui,</w:t>
      </w:r>
      <w:r w:rsidRPr="005A7ABB">
        <w:rPr>
          <w:rFonts w:ascii="Times New Roman" w:hAnsi="Times New Roman" w:cs="Times New Roman"/>
        </w:rPr>
        <w:t xml:space="preserve"> </w:t>
      </w:r>
    </w:p>
    <w:p w14:paraId="2406B148" w14:textId="39F01A66" w:rsidR="004B0CCC" w:rsidRDefault="00BB477D" w:rsidP="004B0CCC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gramStart"/>
      <w:r w:rsidRPr="004B0CCC">
        <w:rPr>
          <w:rFonts w:ascii="Times New Roman" w:hAnsi="Times New Roman" w:cs="Times New Roman"/>
        </w:rPr>
        <w:t>pour</w:t>
      </w:r>
      <w:proofErr w:type="gramEnd"/>
      <w:r w:rsidRPr="004B0CCC">
        <w:rPr>
          <w:rFonts w:ascii="Times New Roman" w:hAnsi="Times New Roman" w:cs="Times New Roman"/>
        </w:rPr>
        <w:t xml:space="preserve"> que ce </w:t>
      </w:r>
      <w:r w:rsidR="00D02387" w:rsidRPr="004B0CCC">
        <w:rPr>
          <w:rFonts w:ascii="Times New Roman" w:hAnsi="Times New Roman" w:cs="Times New Roman"/>
        </w:rPr>
        <w:t>dépassement</w:t>
      </w:r>
      <w:r w:rsidRPr="004B0CCC">
        <w:rPr>
          <w:rFonts w:ascii="Times New Roman" w:hAnsi="Times New Roman" w:cs="Times New Roman"/>
        </w:rPr>
        <w:t xml:space="preserve"> ne soit pas excessif</w:t>
      </w:r>
      <w:r w:rsidR="00F3021B">
        <w:rPr>
          <w:rFonts w:ascii="Times New Roman" w:hAnsi="Times New Roman" w:cs="Times New Roman"/>
        </w:rPr>
        <w:t>,</w:t>
      </w:r>
      <w:r w:rsidRPr="004B0CCC">
        <w:rPr>
          <w:rFonts w:ascii="Times New Roman" w:hAnsi="Times New Roman" w:cs="Times New Roman"/>
        </w:rPr>
        <w:t xml:space="preserve"> même </w:t>
      </w:r>
      <w:r w:rsidR="004B0CCC" w:rsidRPr="004B0CCC">
        <w:rPr>
          <w:rFonts w:ascii="Times New Roman" w:hAnsi="Times New Roman" w:cs="Times New Roman"/>
        </w:rPr>
        <w:t>dans</w:t>
      </w:r>
      <w:r w:rsidRPr="004B0CCC">
        <w:rPr>
          <w:rFonts w:ascii="Times New Roman" w:hAnsi="Times New Roman" w:cs="Times New Roman"/>
        </w:rPr>
        <w:t xml:space="preserve"> nos cont</w:t>
      </w:r>
      <w:r w:rsidR="004B0CCC">
        <w:rPr>
          <w:rFonts w:ascii="Times New Roman" w:hAnsi="Times New Roman" w:cs="Times New Roman"/>
        </w:rPr>
        <w:t>r</w:t>
      </w:r>
      <w:r w:rsidRPr="004B0CCC">
        <w:rPr>
          <w:rFonts w:ascii="Times New Roman" w:hAnsi="Times New Roman" w:cs="Times New Roman"/>
        </w:rPr>
        <w:t xml:space="preserve">ées tempérées. </w:t>
      </w:r>
    </w:p>
    <w:p w14:paraId="3D7EDD18" w14:textId="35959114" w:rsidR="004B0CCC" w:rsidRDefault="004B0CCC" w:rsidP="004B0CCC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e</w:t>
      </w:r>
      <w:r w:rsidR="00BB477D" w:rsidRPr="004B0CCC">
        <w:rPr>
          <w:rFonts w:ascii="Times New Roman" w:hAnsi="Times New Roman" w:cs="Times New Roman"/>
        </w:rPr>
        <w:t>t</w:t>
      </w:r>
      <w:proofErr w:type="gramEnd"/>
      <w:r w:rsidR="00BB477D" w:rsidRPr="004B0CCC">
        <w:rPr>
          <w:rFonts w:ascii="Times New Roman" w:hAnsi="Times New Roman" w:cs="Times New Roman"/>
        </w:rPr>
        <w:t xml:space="preserve"> protéger nos populations contre le </w:t>
      </w:r>
      <w:r w:rsidR="00D02387" w:rsidRPr="004B0CCC">
        <w:rPr>
          <w:rFonts w:ascii="Times New Roman" w:hAnsi="Times New Roman" w:cs="Times New Roman"/>
        </w:rPr>
        <w:t>réchauffement</w:t>
      </w:r>
      <w:r w:rsidR="00BB477D" w:rsidRPr="004B0CCC">
        <w:rPr>
          <w:rFonts w:ascii="Times New Roman" w:hAnsi="Times New Roman" w:cs="Times New Roman"/>
        </w:rPr>
        <w:t xml:space="preserve"> inévitable.</w:t>
      </w:r>
    </w:p>
    <w:p w14:paraId="655D2FEB" w14:textId="7E564D8F" w:rsidR="00743BD5" w:rsidRPr="004B0CCC" w:rsidRDefault="00BB477D" w:rsidP="004B0CCC">
      <w:pPr>
        <w:pStyle w:val="Paragraphedeliste"/>
        <w:ind w:left="0"/>
        <w:jc w:val="both"/>
        <w:rPr>
          <w:rFonts w:ascii="Times New Roman" w:hAnsi="Times New Roman" w:cs="Times New Roman"/>
        </w:rPr>
      </w:pPr>
      <w:r w:rsidRPr="004B0CCC">
        <w:rPr>
          <w:rFonts w:ascii="Times New Roman" w:hAnsi="Times New Roman" w:cs="Times New Roman"/>
        </w:rPr>
        <w:t xml:space="preserve">  </w:t>
      </w:r>
      <w:r w:rsidR="00743BD5" w:rsidRPr="004B0CCC">
        <w:rPr>
          <w:rFonts w:ascii="Times New Roman" w:hAnsi="Times New Roman" w:cs="Times New Roman"/>
        </w:rPr>
        <w:br/>
      </w:r>
      <w:r w:rsidR="00743BD5" w:rsidRPr="004B0CCC">
        <w:rPr>
          <w:rFonts w:ascii="Times New Roman" w:hAnsi="Times New Roman" w:cs="Times New Roman"/>
        </w:rPr>
        <w:br/>
        <w:t xml:space="preserve">Réparer la </w:t>
      </w:r>
      <w:r w:rsidR="00D02387" w:rsidRPr="004B0CCC">
        <w:rPr>
          <w:rFonts w:ascii="Times New Roman" w:hAnsi="Times New Roman" w:cs="Times New Roman"/>
        </w:rPr>
        <w:t>qualité</w:t>
      </w:r>
      <w:r w:rsidR="00743BD5" w:rsidRPr="004B0CCC">
        <w:rPr>
          <w:rFonts w:ascii="Times New Roman" w:hAnsi="Times New Roman" w:cs="Times New Roman"/>
        </w:rPr>
        <w:t xml:space="preserve"> d’un air « fortement dégradé » sur le lot D1b nécessitera sans doute une transformation de l’autoroute en Boulevard urbain et </w:t>
      </w:r>
      <w:r w:rsidR="004B0CCC" w:rsidRPr="004B0CCC">
        <w:rPr>
          <w:rFonts w:ascii="Times New Roman" w:hAnsi="Times New Roman" w:cs="Times New Roman"/>
        </w:rPr>
        <w:t>une application énergique</w:t>
      </w:r>
      <w:r w:rsidR="00743BD5" w:rsidRPr="004B0CCC">
        <w:rPr>
          <w:rFonts w:ascii="Times New Roman" w:hAnsi="Times New Roman" w:cs="Times New Roman"/>
        </w:rPr>
        <w:t xml:space="preserve"> de la Zone à </w:t>
      </w:r>
      <w:r w:rsidR="004B0CCC">
        <w:rPr>
          <w:rFonts w:ascii="Times New Roman" w:hAnsi="Times New Roman" w:cs="Times New Roman"/>
        </w:rPr>
        <w:t>F</w:t>
      </w:r>
      <w:r w:rsidR="00743BD5" w:rsidRPr="004B0CCC">
        <w:rPr>
          <w:rFonts w:ascii="Times New Roman" w:hAnsi="Times New Roman" w:cs="Times New Roman"/>
        </w:rPr>
        <w:t xml:space="preserve">aibles </w:t>
      </w:r>
      <w:r w:rsidR="00D02387" w:rsidRPr="004B0CCC">
        <w:rPr>
          <w:rFonts w:ascii="Times New Roman" w:hAnsi="Times New Roman" w:cs="Times New Roman"/>
        </w:rPr>
        <w:t>Émissions</w:t>
      </w:r>
      <w:r w:rsidR="00743BD5" w:rsidRPr="004B0CCC">
        <w:rPr>
          <w:rFonts w:ascii="Times New Roman" w:hAnsi="Times New Roman" w:cs="Times New Roman"/>
        </w:rPr>
        <w:t xml:space="preserve"> sur l’ensemble du Grand Paris, ce qui dépasse largem</w:t>
      </w:r>
      <w:r w:rsidR="004B0CCC">
        <w:rPr>
          <w:rFonts w:ascii="Times New Roman" w:hAnsi="Times New Roman" w:cs="Times New Roman"/>
        </w:rPr>
        <w:t>e</w:t>
      </w:r>
      <w:r w:rsidR="00743BD5" w:rsidRPr="004B0CCC">
        <w:rPr>
          <w:rFonts w:ascii="Times New Roman" w:hAnsi="Times New Roman" w:cs="Times New Roman"/>
        </w:rPr>
        <w:t>nt les compétence</w:t>
      </w:r>
      <w:r w:rsidR="004B0CCC">
        <w:rPr>
          <w:rFonts w:ascii="Times New Roman" w:hAnsi="Times New Roman" w:cs="Times New Roman"/>
        </w:rPr>
        <w:t>s</w:t>
      </w:r>
      <w:r w:rsidR="00743BD5" w:rsidRPr="004B0CCC">
        <w:rPr>
          <w:rFonts w:ascii="Times New Roman" w:hAnsi="Times New Roman" w:cs="Times New Roman"/>
        </w:rPr>
        <w:t xml:space="preserve"> du promoteur, de l’aménageur, et même du maitre d’ouvrage de la ZAC, l’</w:t>
      </w:r>
      <w:r w:rsidR="004B0CCC" w:rsidRPr="004B0CCC">
        <w:rPr>
          <w:rFonts w:ascii="Times New Roman" w:hAnsi="Times New Roman" w:cs="Times New Roman"/>
        </w:rPr>
        <w:t>Établissement</w:t>
      </w:r>
      <w:r w:rsidR="00743BD5" w:rsidRPr="004B0CCC">
        <w:rPr>
          <w:rFonts w:ascii="Times New Roman" w:hAnsi="Times New Roman" w:cs="Times New Roman"/>
        </w:rPr>
        <w:t xml:space="preserve"> public </w:t>
      </w:r>
      <w:r w:rsidR="004B0CCC" w:rsidRPr="004B0CCC">
        <w:rPr>
          <w:rFonts w:ascii="Times New Roman" w:hAnsi="Times New Roman" w:cs="Times New Roman"/>
        </w:rPr>
        <w:t>territorial</w:t>
      </w:r>
      <w:r w:rsidR="00743BD5" w:rsidRPr="004B0CCC">
        <w:rPr>
          <w:rFonts w:ascii="Times New Roman" w:hAnsi="Times New Roman" w:cs="Times New Roman"/>
        </w:rPr>
        <w:t xml:space="preserve"> Grand Orly </w:t>
      </w:r>
      <w:r w:rsidR="004B0CCC">
        <w:rPr>
          <w:rFonts w:ascii="Times New Roman" w:hAnsi="Times New Roman" w:cs="Times New Roman"/>
        </w:rPr>
        <w:t>S</w:t>
      </w:r>
      <w:r w:rsidR="00743BD5" w:rsidRPr="004B0CCC">
        <w:rPr>
          <w:rFonts w:ascii="Times New Roman" w:hAnsi="Times New Roman" w:cs="Times New Roman"/>
        </w:rPr>
        <w:t xml:space="preserve">eine Bièvre. Tout au plus peut-on en tenir compte aujourd’hui : </w:t>
      </w:r>
      <w:r w:rsidR="00D02387" w:rsidRPr="004B0CCC">
        <w:rPr>
          <w:rFonts w:ascii="Times New Roman" w:hAnsi="Times New Roman" w:cs="Times New Roman"/>
        </w:rPr>
        <w:t>l</w:t>
      </w:r>
      <w:r w:rsidR="00743BD5" w:rsidRPr="004B0CCC">
        <w:rPr>
          <w:rFonts w:ascii="Times New Roman" w:hAnsi="Times New Roman" w:cs="Times New Roman"/>
        </w:rPr>
        <w:t xml:space="preserve">imiter au maximum le nombre des habitants permanents à cette </w:t>
      </w:r>
      <w:r w:rsidR="004B0CCC" w:rsidRPr="004B0CCC">
        <w:rPr>
          <w:rFonts w:ascii="Times New Roman" w:hAnsi="Times New Roman" w:cs="Times New Roman"/>
        </w:rPr>
        <w:t>distance</w:t>
      </w:r>
      <w:r w:rsidR="00743BD5" w:rsidRPr="004B0CCC">
        <w:rPr>
          <w:rFonts w:ascii="Times New Roman" w:hAnsi="Times New Roman" w:cs="Times New Roman"/>
        </w:rPr>
        <w:t xml:space="preserve"> de l’</w:t>
      </w:r>
      <w:r w:rsidR="004B0CCC" w:rsidRPr="004B0CCC">
        <w:rPr>
          <w:rFonts w:ascii="Times New Roman" w:hAnsi="Times New Roman" w:cs="Times New Roman"/>
        </w:rPr>
        <w:t>autoroute</w:t>
      </w:r>
      <w:r w:rsidR="00743BD5" w:rsidRPr="004B0CCC">
        <w:rPr>
          <w:rFonts w:ascii="Times New Roman" w:hAnsi="Times New Roman" w:cs="Times New Roman"/>
        </w:rPr>
        <w:t xml:space="preserve">. Et bien entendu il est </w:t>
      </w:r>
      <w:r w:rsidR="00D02387" w:rsidRPr="004B0CCC">
        <w:rPr>
          <w:rFonts w:ascii="Times New Roman" w:hAnsi="Times New Roman" w:cs="Times New Roman"/>
        </w:rPr>
        <w:t>exclu</w:t>
      </w:r>
      <w:r w:rsidR="00743BD5" w:rsidRPr="004B0CCC">
        <w:rPr>
          <w:rFonts w:ascii="Times New Roman" w:hAnsi="Times New Roman" w:cs="Times New Roman"/>
        </w:rPr>
        <w:t xml:space="preserve"> d’y ouvrir une crèche. </w:t>
      </w:r>
    </w:p>
    <w:p w14:paraId="3822BC2D" w14:textId="77777777" w:rsidR="00D02387" w:rsidRPr="005A7ABB" w:rsidRDefault="00D02387" w:rsidP="005A7ABB">
      <w:pPr>
        <w:jc w:val="both"/>
        <w:rPr>
          <w:rFonts w:ascii="Times New Roman" w:hAnsi="Times New Roman" w:cs="Times New Roman"/>
        </w:rPr>
      </w:pPr>
    </w:p>
    <w:p w14:paraId="338028B2" w14:textId="070EF786" w:rsidR="00BB477D" w:rsidRPr="005A7ABB" w:rsidRDefault="00743BD5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 xml:space="preserve">En revanche, le projet Campus </w:t>
      </w:r>
      <w:r w:rsidR="004B0CCC">
        <w:rPr>
          <w:rFonts w:ascii="Times New Roman" w:hAnsi="Times New Roman" w:cs="Times New Roman"/>
        </w:rPr>
        <w:t>Gr</w:t>
      </w:r>
      <w:r w:rsidRPr="005A7ABB">
        <w:rPr>
          <w:rFonts w:ascii="Times New Roman" w:hAnsi="Times New Roman" w:cs="Times New Roman"/>
        </w:rPr>
        <w:t xml:space="preserve">and Parc se doit de </w:t>
      </w:r>
      <w:r w:rsidR="00D02387" w:rsidRPr="005A7ABB">
        <w:rPr>
          <w:rFonts w:ascii="Times New Roman" w:hAnsi="Times New Roman" w:cs="Times New Roman"/>
        </w:rPr>
        <w:t>contribuer</w:t>
      </w:r>
      <w:r w:rsidRPr="005A7ABB">
        <w:rPr>
          <w:rFonts w:ascii="Times New Roman" w:hAnsi="Times New Roman" w:cs="Times New Roman"/>
        </w:rPr>
        <w:t xml:space="preserve"> au maximum à la </w:t>
      </w:r>
      <w:r w:rsidR="004B0CCC">
        <w:rPr>
          <w:rFonts w:ascii="Times New Roman" w:hAnsi="Times New Roman" w:cs="Times New Roman"/>
        </w:rPr>
        <w:t xml:space="preserve">limitation </w:t>
      </w:r>
      <w:r w:rsidRPr="005A7ABB">
        <w:rPr>
          <w:rFonts w:ascii="Times New Roman" w:hAnsi="Times New Roman" w:cs="Times New Roman"/>
        </w:rPr>
        <w:t>et à l’</w:t>
      </w:r>
      <w:r w:rsidR="00D02387" w:rsidRPr="005A7ABB">
        <w:rPr>
          <w:rFonts w:ascii="Times New Roman" w:hAnsi="Times New Roman" w:cs="Times New Roman"/>
        </w:rPr>
        <w:t>adaptation</w:t>
      </w:r>
      <w:r w:rsidRPr="005A7ABB">
        <w:rPr>
          <w:rFonts w:ascii="Times New Roman" w:hAnsi="Times New Roman" w:cs="Times New Roman"/>
        </w:rPr>
        <w:t xml:space="preserve"> </w:t>
      </w:r>
      <w:r w:rsidR="004B0CCC">
        <w:rPr>
          <w:rFonts w:ascii="Times New Roman" w:hAnsi="Times New Roman" w:cs="Times New Roman"/>
        </w:rPr>
        <w:t>au réchauffement climatique</w:t>
      </w:r>
      <w:r w:rsidRPr="005A7ABB">
        <w:rPr>
          <w:rFonts w:ascii="Times New Roman" w:hAnsi="Times New Roman" w:cs="Times New Roman"/>
        </w:rPr>
        <w:t xml:space="preserve">. L’examen de ce lot D1b, situé sur </w:t>
      </w:r>
      <w:r w:rsidR="00D02387" w:rsidRPr="005A7ABB">
        <w:rPr>
          <w:rFonts w:ascii="Times New Roman" w:hAnsi="Times New Roman" w:cs="Times New Roman"/>
        </w:rPr>
        <w:t>une</w:t>
      </w:r>
      <w:r w:rsidRPr="005A7ABB">
        <w:rPr>
          <w:rFonts w:ascii="Times New Roman" w:hAnsi="Times New Roman" w:cs="Times New Roman"/>
        </w:rPr>
        <w:t xml:space="preserve"> crête</w:t>
      </w:r>
      <w:r w:rsidR="00D02387" w:rsidRPr="005A7ABB">
        <w:rPr>
          <w:rFonts w:ascii="Times New Roman" w:hAnsi="Times New Roman" w:cs="Times New Roman"/>
        </w:rPr>
        <w:t xml:space="preserve"> d’un terrain déjà vert et n’</w:t>
      </w:r>
      <w:r w:rsidR="004B0CCC" w:rsidRPr="005A7ABB">
        <w:rPr>
          <w:rFonts w:ascii="Times New Roman" w:hAnsi="Times New Roman" w:cs="Times New Roman"/>
        </w:rPr>
        <w:t>ayant</w:t>
      </w:r>
      <w:r w:rsidR="00D02387" w:rsidRPr="005A7ABB">
        <w:rPr>
          <w:rFonts w:ascii="Times New Roman" w:hAnsi="Times New Roman" w:cs="Times New Roman"/>
        </w:rPr>
        <w:t xml:space="preserve"> jam</w:t>
      </w:r>
      <w:r w:rsidR="001F1AF9">
        <w:rPr>
          <w:rFonts w:ascii="Times New Roman" w:hAnsi="Times New Roman" w:cs="Times New Roman"/>
        </w:rPr>
        <w:t>a</w:t>
      </w:r>
      <w:r w:rsidR="00D02387" w:rsidRPr="005A7ABB">
        <w:rPr>
          <w:rFonts w:ascii="Times New Roman" w:hAnsi="Times New Roman" w:cs="Times New Roman"/>
        </w:rPr>
        <w:t>is été bâti, est l’</w:t>
      </w:r>
      <w:r w:rsidR="004B0CCC" w:rsidRPr="005A7ABB">
        <w:rPr>
          <w:rFonts w:ascii="Times New Roman" w:hAnsi="Times New Roman" w:cs="Times New Roman"/>
        </w:rPr>
        <w:t>occasion</w:t>
      </w:r>
      <w:r w:rsidR="00D02387" w:rsidRPr="005A7ABB">
        <w:rPr>
          <w:rFonts w:ascii="Times New Roman" w:hAnsi="Times New Roman" w:cs="Times New Roman"/>
        </w:rPr>
        <w:t xml:space="preserve"> rêvée d’</w:t>
      </w:r>
      <w:r w:rsidR="004B0CCC">
        <w:rPr>
          <w:rFonts w:ascii="Times New Roman" w:hAnsi="Times New Roman" w:cs="Times New Roman"/>
        </w:rPr>
        <w:t>im</w:t>
      </w:r>
      <w:r w:rsidR="00D02387" w:rsidRPr="005A7ABB">
        <w:rPr>
          <w:rFonts w:ascii="Times New Roman" w:hAnsi="Times New Roman" w:cs="Times New Roman"/>
        </w:rPr>
        <w:t xml:space="preserve">planter </w:t>
      </w:r>
      <w:r w:rsidR="004B0CCC" w:rsidRPr="005A7ABB">
        <w:rPr>
          <w:rFonts w:ascii="Times New Roman" w:hAnsi="Times New Roman" w:cs="Times New Roman"/>
        </w:rPr>
        <w:t>une</w:t>
      </w:r>
      <w:r w:rsidR="00D02387" w:rsidRPr="005A7ABB">
        <w:rPr>
          <w:rFonts w:ascii="Times New Roman" w:hAnsi="Times New Roman" w:cs="Times New Roman"/>
        </w:rPr>
        <w:t xml:space="preserve"> </w:t>
      </w:r>
      <w:r w:rsidR="004B0CCC" w:rsidRPr="005A7ABB">
        <w:rPr>
          <w:rFonts w:ascii="Times New Roman" w:hAnsi="Times New Roman" w:cs="Times New Roman"/>
        </w:rPr>
        <w:t>première</w:t>
      </w:r>
      <w:r w:rsidR="00D02387" w:rsidRPr="005A7ABB">
        <w:rPr>
          <w:rFonts w:ascii="Times New Roman" w:hAnsi="Times New Roman" w:cs="Times New Roman"/>
        </w:rPr>
        <w:t xml:space="preserve"> forêt qui servira en même temps d’éponge, de filtre, de puits de gaz carbonique et de climatiseur par </w:t>
      </w:r>
      <w:r w:rsidR="004B0CCC" w:rsidRPr="005A7ABB">
        <w:rPr>
          <w:rFonts w:ascii="Times New Roman" w:hAnsi="Times New Roman" w:cs="Times New Roman"/>
        </w:rPr>
        <w:t>évapotranspiration</w:t>
      </w:r>
      <w:r w:rsidR="00D02387" w:rsidRPr="005A7ABB">
        <w:rPr>
          <w:rFonts w:ascii="Times New Roman" w:hAnsi="Times New Roman" w:cs="Times New Roman"/>
        </w:rPr>
        <w:t xml:space="preserve">. </w:t>
      </w:r>
    </w:p>
    <w:p w14:paraId="2B6A5AC6" w14:textId="2A292AA8" w:rsidR="00D02387" w:rsidRPr="005A7ABB" w:rsidRDefault="00D02387" w:rsidP="005A7ABB">
      <w:pPr>
        <w:jc w:val="both"/>
        <w:rPr>
          <w:rFonts w:ascii="Times New Roman" w:hAnsi="Times New Roman" w:cs="Times New Roman"/>
        </w:rPr>
      </w:pPr>
    </w:p>
    <w:p w14:paraId="085648E0" w14:textId="7DCF9391" w:rsidR="00D02387" w:rsidRDefault="005E525F" w:rsidP="005A7A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</w:t>
      </w:r>
      <w:r w:rsidR="00D02387" w:rsidRPr="005A7ABB">
        <w:rPr>
          <w:rFonts w:ascii="Times New Roman" w:hAnsi="Times New Roman" w:cs="Times New Roman"/>
        </w:rPr>
        <w:t xml:space="preserve">enfants de Villejuif vous en remercieront. </w:t>
      </w:r>
    </w:p>
    <w:p w14:paraId="74A57760" w14:textId="0AE183DB" w:rsidR="004B0CCC" w:rsidRDefault="004B0CCC" w:rsidP="005A7ABB">
      <w:pPr>
        <w:jc w:val="both"/>
        <w:rPr>
          <w:rFonts w:ascii="Times New Roman" w:hAnsi="Times New Roman" w:cs="Times New Roman"/>
        </w:rPr>
      </w:pPr>
    </w:p>
    <w:p w14:paraId="088C2448" w14:textId="3A298826" w:rsidR="004B0CCC" w:rsidRPr="005A7ABB" w:rsidRDefault="004B0CCC" w:rsidP="004B0CC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Alain Lipietz</w:t>
      </w:r>
    </w:p>
    <w:p w14:paraId="37B149F7" w14:textId="1F3AAE3A" w:rsidR="00FB5290" w:rsidRPr="005A7ABB" w:rsidRDefault="00FB5290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 xml:space="preserve"> </w:t>
      </w:r>
    </w:p>
    <w:p w14:paraId="125B03C5" w14:textId="276F5143" w:rsidR="00FB5290" w:rsidRPr="005A7ABB" w:rsidRDefault="00FB5290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 xml:space="preserve"> </w:t>
      </w:r>
    </w:p>
    <w:p w14:paraId="0FA9799C" w14:textId="48AC6313" w:rsidR="00CE6FC7" w:rsidRPr="005A7ABB" w:rsidRDefault="00CE6FC7" w:rsidP="005A7ABB">
      <w:pPr>
        <w:jc w:val="both"/>
        <w:rPr>
          <w:rFonts w:ascii="Times New Roman" w:hAnsi="Times New Roman" w:cs="Times New Roman"/>
        </w:rPr>
      </w:pPr>
    </w:p>
    <w:p w14:paraId="2DC1F717" w14:textId="73AB1B0D" w:rsidR="00FE0119" w:rsidRPr="005A7ABB" w:rsidRDefault="00FE0119" w:rsidP="005A7ABB">
      <w:pPr>
        <w:jc w:val="both"/>
        <w:rPr>
          <w:rFonts w:ascii="Times New Roman" w:hAnsi="Times New Roman" w:cs="Times New Roman"/>
        </w:rPr>
      </w:pPr>
    </w:p>
    <w:p w14:paraId="5A96AC3B" w14:textId="64D2E424" w:rsidR="00067A1E" w:rsidRPr="005A7ABB" w:rsidRDefault="00067A1E" w:rsidP="005A7ABB">
      <w:pPr>
        <w:jc w:val="both"/>
        <w:rPr>
          <w:rFonts w:ascii="Times New Roman" w:hAnsi="Times New Roman" w:cs="Times New Roman"/>
        </w:rPr>
      </w:pPr>
      <w:r w:rsidRPr="005A7ABB">
        <w:rPr>
          <w:rFonts w:ascii="Times New Roman" w:hAnsi="Times New Roman" w:cs="Times New Roman"/>
        </w:rPr>
        <w:t xml:space="preserve"> </w:t>
      </w:r>
    </w:p>
    <w:p w14:paraId="5E0716F6" w14:textId="108DB90F" w:rsidR="004A6BDB" w:rsidRPr="005A7ABB" w:rsidRDefault="004A6BDB" w:rsidP="005A7ABB">
      <w:pPr>
        <w:jc w:val="both"/>
        <w:rPr>
          <w:rFonts w:ascii="Times New Roman" w:hAnsi="Times New Roman" w:cs="Times New Roman"/>
          <w:iCs/>
        </w:rPr>
      </w:pPr>
    </w:p>
    <w:sectPr w:rsidR="004A6BDB" w:rsidRPr="005A7ABB" w:rsidSect="00A730A2">
      <w:headerReference w:type="even" r:id="rId15"/>
      <w:headerReference w:type="default" r:id="rId16"/>
      <w:footnotePr>
        <w:numFmt w:val="chicago"/>
      </w:footnotePr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99A27A" w14:textId="77777777" w:rsidR="00996627" w:rsidRDefault="00996627" w:rsidP="00BC0A24">
      <w:r>
        <w:separator/>
      </w:r>
    </w:p>
  </w:endnote>
  <w:endnote w:type="continuationSeparator" w:id="0">
    <w:p w14:paraId="07607A4B" w14:textId="77777777" w:rsidR="00996627" w:rsidRDefault="00996627" w:rsidP="00BC0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A1D13" w14:textId="77777777" w:rsidR="00996627" w:rsidRDefault="00996627" w:rsidP="00BC0A24">
      <w:r>
        <w:separator/>
      </w:r>
    </w:p>
  </w:footnote>
  <w:footnote w:type="continuationSeparator" w:id="0">
    <w:p w14:paraId="2ADF31F0" w14:textId="77777777" w:rsidR="00996627" w:rsidRDefault="00996627" w:rsidP="00BC0A24">
      <w:r>
        <w:continuationSeparator/>
      </w:r>
    </w:p>
  </w:footnote>
  <w:footnote w:id="1">
    <w:p w14:paraId="424FA28B" w14:textId="623E60B0" w:rsidR="00854A02" w:rsidRDefault="00854A02">
      <w:pPr>
        <w:pStyle w:val="Notedebasdepage"/>
      </w:pPr>
      <w:r>
        <w:rPr>
          <w:rStyle w:val="Appelnotedebasdep"/>
        </w:rPr>
        <w:footnoteRef/>
      </w:r>
      <w:r>
        <w:t xml:space="preserve"> Ancien Ingénier en Chef des Ponts et Chaussées, ancien député européen, conseiller municipal et territorial</w:t>
      </w:r>
    </w:p>
  </w:footnote>
  <w:footnote w:id="2">
    <w:p w14:paraId="4F75F291" w14:textId="10236BF4" w:rsidR="007401D0" w:rsidRPr="00A21CF8" w:rsidRDefault="007401D0" w:rsidP="007401D0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401D0">
        <w:rPr>
          <w:rStyle w:val="Appelnotedebasdep"/>
          <w:sz w:val="20"/>
          <w:szCs w:val="20"/>
        </w:rPr>
        <w:footnoteRef/>
      </w:r>
      <w:r w:rsidRPr="007401D0">
        <w:rPr>
          <w:sz w:val="20"/>
          <w:szCs w:val="20"/>
        </w:rPr>
        <w:t xml:space="preserve"> </w:t>
      </w:r>
      <w:r w:rsidRPr="00A21CF8">
        <w:rPr>
          <w:sz w:val="20"/>
          <w:szCs w:val="20"/>
        </w:rPr>
        <w:t xml:space="preserve">Il s’agit de liquidambars, arbres magnifiques </w:t>
      </w:r>
      <w:r w:rsidR="00A21CF8" w:rsidRPr="00A21CF8">
        <w:rPr>
          <w:sz w:val="20"/>
          <w:szCs w:val="20"/>
        </w:rPr>
        <w:t xml:space="preserve">quand on les voit en terrain dégagé, </w:t>
      </w:r>
      <w:r w:rsidRPr="00A21CF8">
        <w:rPr>
          <w:sz w:val="20"/>
          <w:szCs w:val="20"/>
        </w:rPr>
        <w:t xml:space="preserve">mais </w:t>
      </w:r>
      <w:r w:rsidRPr="00A21CF8">
        <w:rPr>
          <w:rFonts w:ascii="Arial" w:eastAsia="Times New Roman" w:hAnsi="Arial" w:cs="Arial"/>
          <w:color w:val="202122"/>
          <w:sz w:val="20"/>
          <w:szCs w:val="20"/>
          <w:shd w:val="clear" w:color="auto" w:fill="FFFFFF"/>
          <w:lang w:eastAsia="fr-FR"/>
        </w:rPr>
        <w:t xml:space="preserve">qui </w:t>
      </w:r>
      <w:r w:rsidRPr="00A21CF8">
        <w:rPr>
          <w:rFonts w:ascii="Arial" w:eastAsia="Times New Roman" w:hAnsi="Arial" w:cs="Arial"/>
          <w:color w:val="202122"/>
          <w:sz w:val="20"/>
          <w:szCs w:val="20"/>
          <w:shd w:val="clear" w:color="auto" w:fill="FFFFFF"/>
          <w:lang w:eastAsia="fr-FR"/>
        </w:rPr>
        <w:t>grandi</w:t>
      </w:r>
      <w:r w:rsidRPr="00A21CF8">
        <w:rPr>
          <w:rFonts w:ascii="Arial" w:eastAsia="Times New Roman" w:hAnsi="Arial" w:cs="Arial"/>
          <w:color w:val="202122"/>
          <w:sz w:val="20"/>
          <w:szCs w:val="20"/>
          <w:shd w:val="clear" w:color="auto" w:fill="FFFFFF"/>
          <w:lang w:eastAsia="fr-FR"/>
        </w:rPr>
        <w:t>ssen</w:t>
      </w:r>
      <w:r w:rsidRPr="00A21CF8">
        <w:rPr>
          <w:rFonts w:ascii="Arial" w:eastAsia="Times New Roman" w:hAnsi="Arial" w:cs="Arial"/>
          <w:color w:val="202122"/>
          <w:sz w:val="20"/>
          <w:szCs w:val="20"/>
          <w:shd w:val="clear" w:color="auto" w:fill="FFFFFF"/>
          <w:lang w:eastAsia="fr-FR"/>
        </w:rPr>
        <w:t>t de préférence sur des terrains alluviaux de qualité, bien éclairés</w:t>
      </w:r>
      <w:r w:rsidR="00A21CF8" w:rsidRPr="00A21CF8">
        <w:rPr>
          <w:rFonts w:ascii="Arial" w:eastAsia="Times New Roman" w:hAnsi="Arial" w:cs="Arial"/>
          <w:color w:val="202122"/>
          <w:sz w:val="20"/>
          <w:szCs w:val="20"/>
          <w:shd w:val="clear" w:color="auto" w:fill="FFFFFF"/>
          <w:lang w:eastAsia="fr-FR"/>
        </w:rPr>
        <w:t>, et paraitront écrasés au pied de tours de 30 ou 50 mètres.</w:t>
      </w:r>
    </w:p>
    <w:p w14:paraId="260B6613" w14:textId="7AE771C6" w:rsidR="007401D0" w:rsidRDefault="007401D0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972403585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3B584891" w14:textId="14BC75AA" w:rsidR="00BC0A24" w:rsidRDefault="00BC0A24" w:rsidP="003539AD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3A27B12" w14:textId="77777777" w:rsidR="00BC0A24" w:rsidRDefault="00BC0A24" w:rsidP="00BC0A24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206064589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41DB9DFC" w14:textId="18B57833" w:rsidR="00BC0A24" w:rsidRDefault="00BC0A24" w:rsidP="003539AD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33BF02CF" w14:textId="77777777" w:rsidR="00BC0A24" w:rsidRDefault="00BC0A24" w:rsidP="00BC0A24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66CC8"/>
    <w:multiLevelType w:val="hybridMultilevel"/>
    <w:tmpl w:val="951240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C2186"/>
    <w:multiLevelType w:val="hybridMultilevel"/>
    <w:tmpl w:val="7ADE0938"/>
    <w:lvl w:ilvl="0" w:tplc="A6BC0A1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964C0"/>
    <w:multiLevelType w:val="multilevel"/>
    <w:tmpl w:val="C426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6C0"/>
    <w:rsid w:val="00033358"/>
    <w:rsid w:val="000446FB"/>
    <w:rsid w:val="0006275F"/>
    <w:rsid w:val="00064BD1"/>
    <w:rsid w:val="00067A1E"/>
    <w:rsid w:val="00155253"/>
    <w:rsid w:val="001626AE"/>
    <w:rsid w:val="001F1AF9"/>
    <w:rsid w:val="00214A63"/>
    <w:rsid w:val="002D47EC"/>
    <w:rsid w:val="003414AB"/>
    <w:rsid w:val="00351B69"/>
    <w:rsid w:val="003544F5"/>
    <w:rsid w:val="00387E54"/>
    <w:rsid w:val="003D1314"/>
    <w:rsid w:val="003E79F9"/>
    <w:rsid w:val="004478AB"/>
    <w:rsid w:val="00494151"/>
    <w:rsid w:val="004A6BDB"/>
    <w:rsid w:val="004B0CCC"/>
    <w:rsid w:val="0055682E"/>
    <w:rsid w:val="00565A69"/>
    <w:rsid w:val="005A01C6"/>
    <w:rsid w:val="005A7ABB"/>
    <w:rsid w:val="005E525F"/>
    <w:rsid w:val="005F195A"/>
    <w:rsid w:val="006715D5"/>
    <w:rsid w:val="00705929"/>
    <w:rsid w:val="007401D0"/>
    <w:rsid w:val="00743BD5"/>
    <w:rsid w:val="0075468A"/>
    <w:rsid w:val="007A528C"/>
    <w:rsid w:val="00854A02"/>
    <w:rsid w:val="0088650A"/>
    <w:rsid w:val="008A0528"/>
    <w:rsid w:val="008B4D55"/>
    <w:rsid w:val="008B5436"/>
    <w:rsid w:val="008C5022"/>
    <w:rsid w:val="00996627"/>
    <w:rsid w:val="009C370C"/>
    <w:rsid w:val="00A14E99"/>
    <w:rsid w:val="00A21CF8"/>
    <w:rsid w:val="00A730A2"/>
    <w:rsid w:val="00A90033"/>
    <w:rsid w:val="00AD168E"/>
    <w:rsid w:val="00B43BA5"/>
    <w:rsid w:val="00BB477D"/>
    <w:rsid w:val="00BC0A24"/>
    <w:rsid w:val="00C45916"/>
    <w:rsid w:val="00C80D2B"/>
    <w:rsid w:val="00CB5B6F"/>
    <w:rsid w:val="00CE6FC7"/>
    <w:rsid w:val="00CE7358"/>
    <w:rsid w:val="00D02387"/>
    <w:rsid w:val="00D6411A"/>
    <w:rsid w:val="00E15348"/>
    <w:rsid w:val="00EF5418"/>
    <w:rsid w:val="00EF6E5C"/>
    <w:rsid w:val="00F3021B"/>
    <w:rsid w:val="00F62DC4"/>
    <w:rsid w:val="00FB26C0"/>
    <w:rsid w:val="00FB5290"/>
    <w:rsid w:val="00FE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50BE13"/>
  <w15:chartTrackingRefBased/>
  <w15:docId w15:val="{FE675B83-CE79-2941-B465-AD5BE368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1B69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A6BDB"/>
  </w:style>
  <w:style w:type="paragraph" w:styleId="NormalWeb">
    <w:name w:val="Normal (Web)"/>
    <w:basedOn w:val="Normal"/>
    <w:uiPriority w:val="99"/>
    <w:unhideWhenUsed/>
    <w:rsid w:val="005A01C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CE6FC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E6FC7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CE6FC7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BC0A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C0A24"/>
  </w:style>
  <w:style w:type="character" w:styleId="Numrodepage">
    <w:name w:val="page number"/>
    <w:basedOn w:val="Policepardfaut"/>
    <w:uiPriority w:val="99"/>
    <w:semiHidden/>
    <w:unhideWhenUsed/>
    <w:rsid w:val="00BC0A24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54A02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54A0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54A02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003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003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23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5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3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1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7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villejuif-ecologie.fr/le-conseil-municipal-de-villejuif-declare-lurgence-ecologiqu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3735</Words>
  <Characters>19052</Characters>
  <Application>Microsoft Office Word</Application>
  <DocSecurity>0</DocSecurity>
  <Lines>334</Lines>
  <Paragraphs>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Lipietz</dc:creator>
  <cp:keywords/>
  <dc:description/>
  <cp:lastModifiedBy>Alain Lipietz</cp:lastModifiedBy>
  <cp:revision>2</cp:revision>
  <cp:lastPrinted>2020-09-26T21:55:00Z</cp:lastPrinted>
  <dcterms:created xsi:type="dcterms:W3CDTF">2020-09-26T22:10:00Z</dcterms:created>
  <dcterms:modified xsi:type="dcterms:W3CDTF">2020-09-26T22:10:00Z</dcterms:modified>
</cp:coreProperties>
</file>